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AE3AC" w14:textId="77777777" w:rsidR="00B713EC" w:rsidRPr="00A369E2" w:rsidRDefault="00B713EC" w:rsidP="00B713EC">
      <w:pPr>
        <w:widowControl w:val="0"/>
        <w:spacing w:before="120" w:after="120" w:line="264" w:lineRule="auto"/>
        <w:jc w:val="center"/>
        <w:outlineLvl w:val="1"/>
        <w:rPr>
          <w:sz w:val="28"/>
          <w:szCs w:val="28"/>
          <w:lang w:val="nl-NL"/>
        </w:rPr>
      </w:pPr>
      <w:r w:rsidRPr="00A369E2">
        <w:rPr>
          <w:b/>
          <w:sz w:val="28"/>
          <w:szCs w:val="28"/>
          <w:lang w:val="nl-NL"/>
        </w:rPr>
        <w:t>Chương V. YÊU CẦU VỀ KỸ THUẬT</w:t>
      </w:r>
    </w:p>
    <w:p w14:paraId="6A1D2E19" w14:textId="77777777" w:rsidR="00B713EC" w:rsidRPr="00A369E2" w:rsidRDefault="00B713EC" w:rsidP="00B713EC">
      <w:pPr>
        <w:pStyle w:val="Subtitle"/>
        <w:rPr>
          <w:sz w:val="20"/>
          <w:szCs w:val="32"/>
          <w:lang w:val="nl-NL"/>
        </w:rPr>
      </w:pPr>
    </w:p>
    <w:p w14:paraId="7C7E7595" w14:textId="77777777" w:rsidR="00B713EC" w:rsidRPr="0038658D" w:rsidRDefault="00B713EC" w:rsidP="00B713EC">
      <w:pPr>
        <w:spacing w:before="120" w:line="264" w:lineRule="auto"/>
        <w:ind w:firstLine="454"/>
        <w:rPr>
          <w:b/>
          <w:sz w:val="28"/>
          <w:szCs w:val="28"/>
          <w:highlight w:val="yellow"/>
          <w:lang w:val="nl-NL"/>
        </w:rPr>
      </w:pPr>
      <w:r w:rsidRPr="0038658D">
        <w:rPr>
          <w:b/>
          <w:sz w:val="28"/>
          <w:szCs w:val="28"/>
          <w:highlight w:val="yellow"/>
          <w:lang w:val="nl-NL"/>
        </w:rPr>
        <w:t>1. Giới thiệu chung về dự án và gói thầu</w:t>
      </w:r>
    </w:p>
    <w:p w14:paraId="1A71C2AD" w14:textId="77777777" w:rsidR="00B713EC" w:rsidRPr="0038658D" w:rsidRDefault="00B713EC" w:rsidP="00B713EC">
      <w:pPr>
        <w:ind w:firstLine="454"/>
        <w:rPr>
          <w:spacing w:val="-8"/>
          <w:sz w:val="28"/>
          <w:szCs w:val="28"/>
          <w:highlight w:val="yellow"/>
          <w:lang w:val="nl-NL"/>
        </w:rPr>
      </w:pPr>
      <w:r w:rsidRPr="0038658D">
        <w:rPr>
          <w:sz w:val="28"/>
          <w:szCs w:val="28"/>
          <w:highlight w:val="yellow"/>
          <w:lang w:val="nl-NL"/>
        </w:rPr>
        <w:t xml:space="preserve">- </w:t>
      </w:r>
      <w:r w:rsidRPr="0038658D">
        <w:rPr>
          <w:spacing w:val="-8"/>
          <w:sz w:val="28"/>
          <w:szCs w:val="28"/>
          <w:highlight w:val="yellow"/>
          <w:lang w:val="nl-NL"/>
        </w:rPr>
        <w:t xml:space="preserve">Bên mời thầu: </w:t>
      </w:r>
      <w:r w:rsidRPr="0038658D">
        <w:rPr>
          <w:sz w:val="28"/>
          <w:szCs w:val="28"/>
          <w:highlight w:val="yellow"/>
          <w:lang w:val="nl-NL"/>
        </w:rPr>
        <w:t>Bệnh viện Đa khoa khu vực miền núi phía Bắc Quảng Nam</w:t>
      </w:r>
    </w:p>
    <w:p w14:paraId="19462FE8" w14:textId="529AB612" w:rsidR="00B713EC" w:rsidRPr="0038658D" w:rsidRDefault="00B713EC" w:rsidP="00B713EC">
      <w:pPr>
        <w:keepNext/>
        <w:ind w:firstLine="454"/>
        <w:outlineLvl w:val="3"/>
        <w:rPr>
          <w:sz w:val="28"/>
          <w:szCs w:val="28"/>
          <w:highlight w:val="yellow"/>
          <w:lang w:val="nl-NL"/>
        </w:rPr>
      </w:pPr>
      <w:r w:rsidRPr="0038658D">
        <w:rPr>
          <w:spacing w:val="-8"/>
          <w:sz w:val="28"/>
          <w:szCs w:val="28"/>
          <w:highlight w:val="yellow"/>
          <w:lang w:val="nl-NL"/>
        </w:rPr>
        <w:t xml:space="preserve">- Tên </w:t>
      </w:r>
      <w:r w:rsidRPr="0038658D">
        <w:rPr>
          <w:sz w:val="28"/>
          <w:szCs w:val="28"/>
          <w:highlight w:val="yellow"/>
          <w:lang w:val="nl-NL"/>
        </w:rPr>
        <w:t xml:space="preserve">gói thầu: </w:t>
      </w:r>
      <w:r w:rsidR="00BF50E9" w:rsidRPr="00BF50E9">
        <w:rPr>
          <w:color w:val="000000"/>
          <w:sz w:val="28"/>
          <w:szCs w:val="28"/>
        </w:rPr>
        <w:t>Gói thầu cung ứng thiết bị y tế sử dụng trong điều trị ung thư gan bằng phương pháp TACE năm 2025-2026 tại bệnh viện Đa khoa khu vực miền núi phía Bắc Quảng Nam</w:t>
      </w:r>
    </w:p>
    <w:p w14:paraId="34A88E94" w14:textId="77777777" w:rsidR="00B713EC" w:rsidRPr="0038658D" w:rsidRDefault="00B713EC" w:rsidP="00B713EC">
      <w:pPr>
        <w:keepNext/>
        <w:ind w:firstLine="454"/>
        <w:outlineLvl w:val="3"/>
        <w:rPr>
          <w:sz w:val="28"/>
          <w:szCs w:val="28"/>
          <w:highlight w:val="yellow"/>
          <w:lang w:val="nl-NL"/>
        </w:rPr>
      </w:pPr>
      <w:r w:rsidRPr="0038658D">
        <w:rPr>
          <w:sz w:val="28"/>
          <w:szCs w:val="28"/>
          <w:highlight w:val="yellow"/>
          <w:lang w:val="nl-NL"/>
        </w:rPr>
        <w:t>- Thời gian thực hiện hợp đồng: 18 tháng kể từ ngày hợp đồng có hiệu lực.</w:t>
      </w:r>
    </w:p>
    <w:p w14:paraId="41729F8E" w14:textId="77777777" w:rsidR="00B713EC" w:rsidRPr="0038658D" w:rsidRDefault="00B713EC" w:rsidP="00B713EC">
      <w:pPr>
        <w:ind w:firstLine="454"/>
        <w:rPr>
          <w:b/>
          <w:bCs/>
          <w:sz w:val="28"/>
          <w:szCs w:val="28"/>
          <w:highlight w:val="yellow"/>
          <w:lang w:val="nl-NL"/>
        </w:rPr>
      </w:pPr>
      <w:r w:rsidRPr="0038658D">
        <w:rPr>
          <w:sz w:val="28"/>
          <w:szCs w:val="28"/>
          <w:highlight w:val="yellow"/>
          <w:lang w:val="nl-NL"/>
        </w:rPr>
        <w:t xml:space="preserve">- </w:t>
      </w:r>
      <w:r w:rsidRPr="0038658D">
        <w:rPr>
          <w:sz w:val="28"/>
          <w:szCs w:val="28"/>
          <w:highlight w:val="yellow"/>
          <w:lang w:val="sv-SE"/>
        </w:rPr>
        <w:t xml:space="preserve">Địa điểm giao hàng: </w:t>
      </w:r>
      <w:r w:rsidRPr="0038658D">
        <w:rPr>
          <w:sz w:val="28"/>
          <w:szCs w:val="28"/>
          <w:highlight w:val="yellow"/>
          <w:lang w:val="nl-NL"/>
        </w:rPr>
        <w:t>Bệnh viện Đa khoa khu vực miền núi phía Bắc Quảng Nam</w:t>
      </w:r>
      <w:r w:rsidRPr="0038658D">
        <w:rPr>
          <w:sz w:val="28"/>
          <w:szCs w:val="28"/>
          <w:highlight w:val="yellow"/>
          <w:lang w:val="sv-SE"/>
        </w:rPr>
        <w:t>.</w:t>
      </w:r>
    </w:p>
    <w:p w14:paraId="655FD19E" w14:textId="77777777" w:rsidR="00B713EC" w:rsidRPr="0038658D" w:rsidRDefault="00B713EC" w:rsidP="00B713EC">
      <w:pPr>
        <w:spacing w:before="120" w:line="264" w:lineRule="auto"/>
        <w:ind w:firstLine="454"/>
        <w:rPr>
          <w:b/>
          <w:sz w:val="28"/>
          <w:szCs w:val="28"/>
          <w:highlight w:val="yellow"/>
          <w:lang w:val="nl-NL"/>
        </w:rPr>
      </w:pPr>
      <w:r w:rsidRPr="0038658D">
        <w:rPr>
          <w:b/>
          <w:sz w:val="28"/>
          <w:szCs w:val="28"/>
          <w:highlight w:val="yellow"/>
          <w:lang w:val="nl-NL"/>
        </w:rPr>
        <w:t>2. Yêu cầu về kỹ thuật</w:t>
      </w:r>
    </w:p>
    <w:p w14:paraId="27F97BBB" w14:textId="3C829E4F" w:rsidR="00B713EC" w:rsidRDefault="00B713EC" w:rsidP="00B713EC">
      <w:pPr>
        <w:spacing w:before="120" w:after="120"/>
        <w:ind w:firstLine="454"/>
        <w:rPr>
          <w:i/>
          <w:iCs/>
          <w:sz w:val="28"/>
          <w:szCs w:val="28"/>
          <w:highlight w:val="yellow"/>
          <w:lang w:val="nl-NL"/>
        </w:rPr>
      </w:pPr>
      <w:r w:rsidRPr="0038658D">
        <w:rPr>
          <w:iCs/>
          <w:sz w:val="28"/>
          <w:szCs w:val="28"/>
          <w:highlight w:val="yellow"/>
          <w:lang w:val="nl-NL"/>
        </w:rPr>
        <w:t>Tóm tắt thông số kỹ thuật của hàng hóa và các dịch vụ liên quan phải tuân thủ các thông số kỹ thuật và các tiêu chuẩn sau đây:</w:t>
      </w:r>
      <w:r w:rsidRPr="0038658D">
        <w:rPr>
          <w:i/>
          <w:iCs/>
          <w:sz w:val="28"/>
          <w:szCs w:val="28"/>
          <w:highlight w:val="yellow"/>
          <w:lang w:val="nl-NL"/>
        </w:rPr>
        <w:t xml:space="preserve"> </w:t>
      </w:r>
    </w:p>
    <w:p w14:paraId="79FFFFC2" w14:textId="77777777" w:rsidR="00BF50E9" w:rsidRDefault="00BF50E9" w:rsidP="00B713EC">
      <w:pPr>
        <w:spacing w:before="120" w:after="120"/>
        <w:ind w:firstLine="454"/>
        <w:rPr>
          <w:i/>
          <w:iCs/>
          <w:sz w:val="28"/>
          <w:szCs w:val="28"/>
          <w:highlight w:val="yellow"/>
          <w:lang w:val="nl-NL"/>
        </w:rPr>
      </w:pP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1561"/>
        <w:gridCol w:w="1575"/>
        <w:gridCol w:w="711"/>
        <w:gridCol w:w="720"/>
        <w:gridCol w:w="4572"/>
      </w:tblGrid>
      <w:tr w:rsidR="00BF50E9" w:rsidRPr="00BF50E9" w14:paraId="3E2F55F9" w14:textId="77777777" w:rsidTr="00BF50E9">
        <w:trPr>
          <w:trHeight w:val="276"/>
        </w:trPr>
        <w:tc>
          <w:tcPr>
            <w:tcW w:w="622" w:type="dxa"/>
            <w:vMerge w:val="restart"/>
            <w:shd w:val="clear" w:color="auto" w:fill="auto"/>
            <w:vAlign w:val="center"/>
            <w:hideMark/>
          </w:tcPr>
          <w:p w14:paraId="564A63BD" w14:textId="77777777" w:rsidR="00BF50E9" w:rsidRPr="00BF50E9" w:rsidRDefault="00BF50E9" w:rsidP="00AD736E">
            <w:pPr>
              <w:jc w:val="center"/>
              <w:rPr>
                <w:b/>
                <w:bCs/>
                <w:sz w:val="20"/>
              </w:rPr>
            </w:pPr>
            <w:r w:rsidRPr="00BF50E9">
              <w:rPr>
                <w:b/>
                <w:bCs/>
                <w:sz w:val="20"/>
              </w:rPr>
              <w:t xml:space="preserve">STT </w:t>
            </w:r>
          </w:p>
        </w:tc>
        <w:tc>
          <w:tcPr>
            <w:tcW w:w="1561" w:type="dxa"/>
            <w:vMerge w:val="restart"/>
            <w:shd w:val="clear" w:color="auto" w:fill="auto"/>
            <w:vAlign w:val="center"/>
            <w:hideMark/>
          </w:tcPr>
          <w:p w14:paraId="7EE12239" w14:textId="77777777" w:rsidR="00BF50E9" w:rsidRPr="00BF50E9" w:rsidRDefault="00BF50E9" w:rsidP="00AD736E">
            <w:pPr>
              <w:jc w:val="center"/>
              <w:rPr>
                <w:b/>
                <w:bCs/>
                <w:sz w:val="20"/>
              </w:rPr>
            </w:pPr>
            <w:r w:rsidRPr="00BF50E9">
              <w:rPr>
                <w:b/>
                <w:bCs/>
                <w:sz w:val="20"/>
              </w:rPr>
              <w:t>Mã phần lô</w:t>
            </w:r>
          </w:p>
        </w:tc>
        <w:tc>
          <w:tcPr>
            <w:tcW w:w="1575" w:type="dxa"/>
            <w:vMerge w:val="restart"/>
            <w:shd w:val="clear" w:color="auto" w:fill="auto"/>
            <w:vAlign w:val="center"/>
            <w:hideMark/>
          </w:tcPr>
          <w:p w14:paraId="1DEAD95F" w14:textId="77777777" w:rsidR="00BF50E9" w:rsidRPr="00BF50E9" w:rsidRDefault="00BF50E9" w:rsidP="00AD736E">
            <w:pPr>
              <w:jc w:val="center"/>
              <w:rPr>
                <w:b/>
                <w:bCs/>
                <w:sz w:val="20"/>
              </w:rPr>
            </w:pPr>
            <w:r w:rsidRPr="00BF50E9">
              <w:rPr>
                <w:b/>
                <w:bCs/>
                <w:sz w:val="20"/>
              </w:rPr>
              <w:t>Tên lô phần</w:t>
            </w:r>
          </w:p>
        </w:tc>
        <w:tc>
          <w:tcPr>
            <w:tcW w:w="711" w:type="dxa"/>
            <w:vMerge w:val="restart"/>
            <w:shd w:val="clear" w:color="auto" w:fill="auto"/>
            <w:vAlign w:val="center"/>
            <w:hideMark/>
          </w:tcPr>
          <w:p w14:paraId="7902E6D0" w14:textId="77777777" w:rsidR="00BF50E9" w:rsidRPr="00BF50E9" w:rsidRDefault="00BF50E9" w:rsidP="00AD736E">
            <w:pPr>
              <w:jc w:val="center"/>
              <w:rPr>
                <w:b/>
                <w:bCs/>
                <w:sz w:val="20"/>
              </w:rPr>
            </w:pPr>
            <w:r w:rsidRPr="00BF50E9">
              <w:rPr>
                <w:b/>
                <w:bCs/>
                <w:sz w:val="20"/>
              </w:rPr>
              <w:t>Đơn vị tính</w:t>
            </w:r>
          </w:p>
        </w:tc>
        <w:tc>
          <w:tcPr>
            <w:tcW w:w="720" w:type="dxa"/>
            <w:vMerge w:val="restart"/>
            <w:shd w:val="clear" w:color="auto" w:fill="auto"/>
            <w:vAlign w:val="center"/>
            <w:hideMark/>
          </w:tcPr>
          <w:p w14:paraId="7F5DB14B" w14:textId="77777777" w:rsidR="00BF50E9" w:rsidRPr="00BF50E9" w:rsidRDefault="00BF50E9" w:rsidP="00AD736E">
            <w:pPr>
              <w:jc w:val="center"/>
              <w:rPr>
                <w:b/>
                <w:bCs/>
                <w:sz w:val="20"/>
              </w:rPr>
            </w:pPr>
            <w:r w:rsidRPr="00BF50E9">
              <w:rPr>
                <w:b/>
                <w:bCs/>
                <w:sz w:val="20"/>
              </w:rPr>
              <w:t>Khối lượng</w:t>
            </w:r>
          </w:p>
        </w:tc>
        <w:tc>
          <w:tcPr>
            <w:tcW w:w="4572" w:type="dxa"/>
            <w:vMerge w:val="restart"/>
            <w:shd w:val="clear" w:color="auto" w:fill="auto"/>
            <w:vAlign w:val="center"/>
            <w:hideMark/>
          </w:tcPr>
          <w:p w14:paraId="486794A3" w14:textId="6D13DBA1" w:rsidR="00BF50E9" w:rsidRPr="00BF50E9" w:rsidRDefault="00BF50E9" w:rsidP="00AD736E">
            <w:pPr>
              <w:jc w:val="center"/>
              <w:rPr>
                <w:b/>
                <w:bCs/>
                <w:sz w:val="20"/>
              </w:rPr>
            </w:pPr>
            <w:r>
              <w:rPr>
                <w:b/>
                <w:bCs/>
                <w:sz w:val="20"/>
              </w:rPr>
              <w:t>Thông số kỹ thuật</w:t>
            </w:r>
          </w:p>
        </w:tc>
      </w:tr>
      <w:tr w:rsidR="00BF50E9" w:rsidRPr="00BF50E9" w14:paraId="76757201" w14:textId="77777777" w:rsidTr="00BF50E9">
        <w:trPr>
          <w:trHeight w:val="276"/>
        </w:trPr>
        <w:tc>
          <w:tcPr>
            <w:tcW w:w="622" w:type="dxa"/>
            <w:vMerge/>
            <w:vAlign w:val="center"/>
            <w:hideMark/>
          </w:tcPr>
          <w:p w14:paraId="3901F81D" w14:textId="77777777" w:rsidR="00BF50E9" w:rsidRPr="00BF50E9" w:rsidRDefault="00BF50E9" w:rsidP="00AD736E">
            <w:pPr>
              <w:jc w:val="left"/>
              <w:rPr>
                <w:b/>
                <w:bCs/>
                <w:sz w:val="20"/>
              </w:rPr>
            </w:pPr>
          </w:p>
        </w:tc>
        <w:tc>
          <w:tcPr>
            <w:tcW w:w="1561" w:type="dxa"/>
            <w:vMerge/>
            <w:vAlign w:val="center"/>
            <w:hideMark/>
          </w:tcPr>
          <w:p w14:paraId="1B985564" w14:textId="77777777" w:rsidR="00BF50E9" w:rsidRPr="00BF50E9" w:rsidRDefault="00BF50E9" w:rsidP="00AD736E">
            <w:pPr>
              <w:jc w:val="left"/>
              <w:rPr>
                <w:b/>
                <w:bCs/>
                <w:sz w:val="20"/>
              </w:rPr>
            </w:pPr>
          </w:p>
        </w:tc>
        <w:tc>
          <w:tcPr>
            <w:tcW w:w="1575" w:type="dxa"/>
            <w:vMerge/>
            <w:vAlign w:val="center"/>
            <w:hideMark/>
          </w:tcPr>
          <w:p w14:paraId="3E10A389" w14:textId="77777777" w:rsidR="00BF50E9" w:rsidRPr="00BF50E9" w:rsidRDefault="00BF50E9" w:rsidP="00AD736E">
            <w:pPr>
              <w:jc w:val="left"/>
              <w:rPr>
                <w:b/>
                <w:bCs/>
                <w:sz w:val="20"/>
              </w:rPr>
            </w:pPr>
          </w:p>
        </w:tc>
        <w:tc>
          <w:tcPr>
            <w:tcW w:w="711" w:type="dxa"/>
            <w:vMerge/>
            <w:vAlign w:val="center"/>
            <w:hideMark/>
          </w:tcPr>
          <w:p w14:paraId="37F15251" w14:textId="77777777" w:rsidR="00BF50E9" w:rsidRPr="00BF50E9" w:rsidRDefault="00BF50E9" w:rsidP="00AD736E">
            <w:pPr>
              <w:jc w:val="left"/>
              <w:rPr>
                <w:b/>
                <w:bCs/>
                <w:sz w:val="20"/>
              </w:rPr>
            </w:pPr>
          </w:p>
        </w:tc>
        <w:tc>
          <w:tcPr>
            <w:tcW w:w="720" w:type="dxa"/>
            <w:vMerge/>
            <w:vAlign w:val="center"/>
            <w:hideMark/>
          </w:tcPr>
          <w:p w14:paraId="3FEFBB20" w14:textId="77777777" w:rsidR="00BF50E9" w:rsidRPr="00BF50E9" w:rsidRDefault="00BF50E9" w:rsidP="00AD736E">
            <w:pPr>
              <w:jc w:val="left"/>
              <w:rPr>
                <w:b/>
                <w:bCs/>
                <w:sz w:val="20"/>
              </w:rPr>
            </w:pPr>
          </w:p>
        </w:tc>
        <w:tc>
          <w:tcPr>
            <w:tcW w:w="4572" w:type="dxa"/>
            <w:vMerge/>
            <w:vAlign w:val="center"/>
            <w:hideMark/>
          </w:tcPr>
          <w:p w14:paraId="6AEAA253" w14:textId="77777777" w:rsidR="00BF50E9" w:rsidRPr="00BF50E9" w:rsidRDefault="00BF50E9" w:rsidP="00AD736E">
            <w:pPr>
              <w:jc w:val="left"/>
              <w:rPr>
                <w:b/>
                <w:bCs/>
                <w:sz w:val="20"/>
              </w:rPr>
            </w:pPr>
          </w:p>
        </w:tc>
      </w:tr>
      <w:tr w:rsidR="00BF50E9" w:rsidRPr="00BF50E9" w14:paraId="44FF17DF" w14:textId="77777777" w:rsidTr="00BF50E9">
        <w:trPr>
          <w:trHeight w:val="20"/>
        </w:trPr>
        <w:tc>
          <w:tcPr>
            <w:tcW w:w="622" w:type="dxa"/>
            <w:shd w:val="clear" w:color="000000" w:fill="FFFFFF"/>
            <w:vAlign w:val="center"/>
            <w:hideMark/>
          </w:tcPr>
          <w:p w14:paraId="12A37512" w14:textId="77777777" w:rsidR="00BF50E9" w:rsidRPr="00BF50E9" w:rsidRDefault="00BF50E9" w:rsidP="00AD736E">
            <w:pPr>
              <w:jc w:val="center"/>
              <w:rPr>
                <w:b/>
                <w:bCs/>
                <w:sz w:val="20"/>
              </w:rPr>
            </w:pPr>
            <w:r w:rsidRPr="00BF50E9">
              <w:rPr>
                <w:b/>
                <w:bCs/>
                <w:sz w:val="20"/>
              </w:rPr>
              <w:t>1</w:t>
            </w:r>
          </w:p>
        </w:tc>
        <w:tc>
          <w:tcPr>
            <w:tcW w:w="1561" w:type="dxa"/>
            <w:shd w:val="clear" w:color="auto" w:fill="auto"/>
            <w:noWrap/>
            <w:vAlign w:val="center"/>
            <w:hideMark/>
          </w:tcPr>
          <w:p w14:paraId="23CEEBD0" w14:textId="77777777" w:rsidR="00BF50E9" w:rsidRPr="00BF50E9" w:rsidRDefault="00BF50E9" w:rsidP="00AD736E">
            <w:pPr>
              <w:rPr>
                <w:color w:val="000000"/>
                <w:sz w:val="22"/>
              </w:rPr>
            </w:pPr>
            <w:r w:rsidRPr="00BF50E9">
              <w:rPr>
                <w:color w:val="000000"/>
                <w:sz w:val="22"/>
              </w:rPr>
              <w:t>PP2500334685</w:t>
            </w:r>
          </w:p>
        </w:tc>
        <w:tc>
          <w:tcPr>
            <w:tcW w:w="1575" w:type="dxa"/>
            <w:shd w:val="clear" w:color="000000" w:fill="FFFFFF"/>
            <w:vAlign w:val="center"/>
            <w:hideMark/>
          </w:tcPr>
          <w:p w14:paraId="54394DD9" w14:textId="77777777" w:rsidR="00BF50E9" w:rsidRPr="00BF50E9" w:rsidRDefault="00BF50E9" w:rsidP="00AD736E">
            <w:pPr>
              <w:jc w:val="left"/>
              <w:rPr>
                <w:sz w:val="20"/>
              </w:rPr>
            </w:pPr>
            <w:r w:rsidRPr="00BF50E9">
              <w:rPr>
                <w:sz w:val="20"/>
              </w:rPr>
              <w:t>Vi ống thông (micro-catheter) các loại, các cỡ</w:t>
            </w:r>
          </w:p>
        </w:tc>
        <w:tc>
          <w:tcPr>
            <w:tcW w:w="711" w:type="dxa"/>
            <w:shd w:val="clear" w:color="auto" w:fill="auto"/>
            <w:vAlign w:val="center"/>
            <w:hideMark/>
          </w:tcPr>
          <w:p w14:paraId="05E75C95" w14:textId="77777777" w:rsidR="00BF50E9" w:rsidRPr="00BF50E9" w:rsidRDefault="00BF50E9" w:rsidP="00AD736E">
            <w:pPr>
              <w:jc w:val="center"/>
              <w:rPr>
                <w:b/>
                <w:bCs/>
                <w:sz w:val="20"/>
              </w:rPr>
            </w:pPr>
            <w:r w:rsidRPr="00BF50E9">
              <w:rPr>
                <w:b/>
                <w:bCs/>
                <w:sz w:val="20"/>
              </w:rPr>
              <w:t>Cái</w:t>
            </w:r>
          </w:p>
        </w:tc>
        <w:tc>
          <w:tcPr>
            <w:tcW w:w="720" w:type="dxa"/>
            <w:shd w:val="clear" w:color="auto" w:fill="auto"/>
            <w:vAlign w:val="center"/>
            <w:hideMark/>
          </w:tcPr>
          <w:p w14:paraId="17D77DB9" w14:textId="77777777" w:rsidR="00BF50E9" w:rsidRPr="00BF50E9" w:rsidRDefault="00BF50E9" w:rsidP="00AD736E">
            <w:pPr>
              <w:jc w:val="center"/>
              <w:rPr>
                <w:b/>
                <w:bCs/>
                <w:sz w:val="20"/>
              </w:rPr>
            </w:pPr>
            <w:r w:rsidRPr="00BF50E9">
              <w:rPr>
                <w:b/>
                <w:bCs/>
                <w:sz w:val="20"/>
              </w:rPr>
              <w:t>15</w:t>
            </w:r>
          </w:p>
        </w:tc>
        <w:tc>
          <w:tcPr>
            <w:tcW w:w="4572" w:type="dxa"/>
            <w:shd w:val="clear" w:color="000000" w:fill="FFFFFF"/>
            <w:vAlign w:val="center"/>
            <w:hideMark/>
          </w:tcPr>
          <w:p w14:paraId="40FEE186" w14:textId="77777777" w:rsidR="00BF50E9" w:rsidRPr="00BF50E9" w:rsidRDefault="00BF50E9" w:rsidP="00AD736E">
            <w:pPr>
              <w:jc w:val="left"/>
              <w:rPr>
                <w:sz w:val="20"/>
              </w:rPr>
            </w:pPr>
            <w:r w:rsidRPr="00BF50E9">
              <w:rPr>
                <w:sz w:val="20"/>
              </w:rPr>
              <w:t xml:space="preserve"> - Dây dẫn thuôn dài, đầu vát bút chì, marker đầu xa. </w:t>
            </w:r>
            <w:r w:rsidRPr="00BF50E9">
              <w:rPr>
                <w:sz w:val="20"/>
              </w:rPr>
              <w:br/>
              <w:t>- Chiều dài: ≥110cm</w:t>
            </w:r>
            <w:r w:rsidRPr="00BF50E9">
              <w:rPr>
                <w:sz w:val="20"/>
              </w:rPr>
              <w:br/>
              <w:t xml:space="preserve">- Hình dạng đầu tip: thẳng, cong, cong đôi. Phủ lớp ái nước. </w:t>
            </w:r>
            <w:r w:rsidRPr="00BF50E9">
              <w:rPr>
                <w:sz w:val="20"/>
              </w:rPr>
              <w:br/>
              <w:t>- Đường kính trong đầu xa ≤ 0.019"</w:t>
            </w:r>
            <w:r w:rsidRPr="00BF50E9">
              <w:rPr>
                <w:sz w:val="20"/>
              </w:rPr>
              <w:br/>
              <w:t xml:space="preserve">- Đường kính trong đầu gần ≤ 0.022" </w:t>
            </w:r>
            <w:r w:rsidRPr="00BF50E9">
              <w:rPr>
                <w:sz w:val="20"/>
              </w:rPr>
              <w:br/>
              <w:t xml:space="preserve">- Áp lực tối đa ≤1,000psi. </w:t>
            </w:r>
            <w:r w:rsidRPr="00BF50E9">
              <w:rPr>
                <w:sz w:val="20"/>
              </w:rPr>
              <w:br/>
              <w:t>- Bao gồm: Vi ống thông,  2 Syringe, Y connector và Dụng cụ định hình đầu tip.</w:t>
            </w:r>
            <w:r w:rsidRPr="00BF50E9">
              <w:rPr>
                <w:sz w:val="20"/>
              </w:rPr>
              <w:br/>
              <w:t>- Tiêu chuẩn chất lượng: CFS</w:t>
            </w:r>
            <w:r w:rsidRPr="00BF50E9">
              <w:rPr>
                <w:sz w:val="20"/>
              </w:rPr>
              <w:br/>
              <w:t>- Xuất xứ: tại các nước G7 hay Châu Âu</w:t>
            </w:r>
          </w:p>
        </w:tc>
      </w:tr>
      <w:tr w:rsidR="00BF50E9" w:rsidRPr="00BF50E9" w14:paraId="36D7E54F" w14:textId="77777777" w:rsidTr="00BF50E9">
        <w:trPr>
          <w:trHeight w:val="20"/>
        </w:trPr>
        <w:tc>
          <w:tcPr>
            <w:tcW w:w="622" w:type="dxa"/>
            <w:shd w:val="clear" w:color="000000" w:fill="FFFFFF"/>
            <w:vAlign w:val="center"/>
            <w:hideMark/>
          </w:tcPr>
          <w:p w14:paraId="0943973D" w14:textId="77777777" w:rsidR="00BF50E9" w:rsidRPr="00BF50E9" w:rsidRDefault="00BF50E9" w:rsidP="00AD736E">
            <w:pPr>
              <w:jc w:val="center"/>
              <w:rPr>
                <w:b/>
                <w:bCs/>
                <w:sz w:val="20"/>
              </w:rPr>
            </w:pPr>
            <w:r w:rsidRPr="00BF50E9">
              <w:rPr>
                <w:b/>
                <w:bCs/>
                <w:sz w:val="20"/>
              </w:rPr>
              <w:t>2</w:t>
            </w:r>
          </w:p>
        </w:tc>
        <w:tc>
          <w:tcPr>
            <w:tcW w:w="1561" w:type="dxa"/>
            <w:shd w:val="clear" w:color="auto" w:fill="auto"/>
            <w:noWrap/>
            <w:vAlign w:val="center"/>
            <w:hideMark/>
          </w:tcPr>
          <w:p w14:paraId="010DAEBE" w14:textId="77777777" w:rsidR="00BF50E9" w:rsidRPr="00BF50E9" w:rsidRDefault="00BF50E9" w:rsidP="00AD736E">
            <w:pPr>
              <w:rPr>
                <w:color w:val="000000"/>
                <w:sz w:val="22"/>
              </w:rPr>
            </w:pPr>
            <w:r w:rsidRPr="00BF50E9">
              <w:rPr>
                <w:color w:val="000000"/>
                <w:sz w:val="22"/>
              </w:rPr>
              <w:t>PP2500334686</w:t>
            </w:r>
          </w:p>
        </w:tc>
        <w:tc>
          <w:tcPr>
            <w:tcW w:w="1575" w:type="dxa"/>
            <w:shd w:val="clear" w:color="000000" w:fill="FFFFFF"/>
            <w:vAlign w:val="center"/>
            <w:hideMark/>
          </w:tcPr>
          <w:p w14:paraId="04F56F9E" w14:textId="77777777" w:rsidR="00BF50E9" w:rsidRPr="00BF50E9" w:rsidRDefault="00BF50E9" w:rsidP="00AD736E">
            <w:pPr>
              <w:jc w:val="left"/>
              <w:rPr>
                <w:sz w:val="20"/>
              </w:rPr>
            </w:pPr>
            <w:r w:rsidRPr="00BF50E9">
              <w:rPr>
                <w:sz w:val="20"/>
              </w:rPr>
              <w:t>Vi ống thông (micro-catheter) các loại, các cỡ</w:t>
            </w:r>
          </w:p>
        </w:tc>
        <w:tc>
          <w:tcPr>
            <w:tcW w:w="711" w:type="dxa"/>
            <w:shd w:val="clear" w:color="auto" w:fill="auto"/>
            <w:vAlign w:val="center"/>
            <w:hideMark/>
          </w:tcPr>
          <w:p w14:paraId="165009C4"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17937055" w14:textId="77777777" w:rsidR="00BF50E9" w:rsidRPr="00BF50E9" w:rsidRDefault="00BF50E9" w:rsidP="00AD736E">
            <w:pPr>
              <w:jc w:val="center"/>
              <w:rPr>
                <w:b/>
                <w:bCs/>
                <w:sz w:val="20"/>
              </w:rPr>
            </w:pPr>
            <w:r w:rsidRPr="00BF50E9">
              <w:rPr>
                <w:b/>
                <w:bCs/>
                <w:sz w:val="20"/>
              </w:rPr>
              <w:t>15</w:t>
            </w:r>
          </w:p>
        </w:tc>
        <w:tc>
          <w:tcPr>
            <w:tcW w:w="4572" w:type="dxa"/>
            <w:shd w:val="clear" w:color="000000" w:fill="FFFFFF"/>
            <w:vAlign w:val="center"/>
            <w:hideMark/>
          </w:tcPr>
          <w:p w14:paraId="0E493557" w14:textId="77777777" w:rsidR="00BF50E9" w:rsidRPr="00BF50E9" w:rsidRDefault="00BF50E9" w:rsidP="00AD736E">
            <w:pPr>
              <w:jc w:val="left"/>
              <w:rPr>
                <w:sz w:val="20"/>
              </w:rPr>
            </w:pPr>
            <w:r w:rsidRPr="00BF50E9">
              <w:rPr>
                <w:sz w:val="20"/>
              </w:rPr>
              <w:t xml:space="preserve">- Đầu tip thuôn dần, marker đầu xa. </w:t>
            </w:r>
            <w:r w:rsidRPr="00BF50E9">
              <w:rPr>
                <w:sz w:val="20"/>
              </w:rPr>
              <w:br/>
              <w:t>- Chiều dài: ≥110cm</w:t>
            </w:r>
            <w:r w:rsidRPr="00BF50E9">
              <w:rPr>
                <w:sz w:val="20"/>
              </w:rPr>
              <w:br/>
              <w:t xml:space="preserve">- Đầu tip thẳng. </w:t>
            </w:r>
            <w:r w:rsidRPr="00BF50E9">
              <w:rPr>
                <w:sz w:val="20"/>
              </w:rPr>
              <w:br/>
              <w:t>- Đường kính trong 0.027". Tương thích với dây dẫn tối đa ≤ 0.021".</w:t>
            </w:r>
            <w:r w:rsidRPr="00BF50E9">
              <w:rPr>
                <w:sz w:val="20"/>
              </w:rPr>
              <w:br/>
              <w:t>- Áp lực tối đa ≥1,000 psi</w:t>
            </w:r>
            <w:r w:rsidRPr="00BF50E9">
              <w:rPr>
                <w:sz w:val="20"/>
              </w:rPr>
              <w:br/>
              <w:t>- Bao gồm vi ống thông, Syringe và dụng cụ định hình đầu tip.</w:t>
            </w:r>
            <w:r w:rsidRPr="00BF50E9">
              <w:rPr>
                <w:sz w:val="20"/>
              </w:rPr>
              <w:br/>
              <w:t>- Tiêu chuẩn chất lượng: CFS</w:t>
            </w:r>
            <w:r w:rsidRPr="00BF50E9">
              <w:rPr>
                <w:sz w:val="20"/>
              </w:rPr>
              <w:br/>
              <w:t>- Xuất xứ: tại các nước G7 hay Châu Âu</w:t>
            </w:r>
          </w:p>
        </w:tc>
      </w:tr>
      <w:tr w:rsidR="00BF50E9" w:rsidRPr="00BF50E9" w14:paraId="0B42CE84" w14:textId="77777777" w:rsidTr="00BF50E9">
        <w:trPr>
          <w:trHeight w:val="20"/>
        </w:trPr>
        <w:tc>
          <w:tcPr>
            <w:tcW w:w="622" w:type="dxa"/>
            <w:shd w:val="clear" w:color="000000" w:fill="FFFFFF"/>
            <w:vAlign w:val="center"/>
            <w:hideMark/>
          </w:tcPr>
          <w:p w14:paraId="1384EB0F" w14:textId="77777777" w:rsidR="00BF50E9" w:rsidRPr="00BF50E9" w:rsidRDefault="00BF50E9" w:rsidP="00AD736E">
            <w:pPr>
              <w:jc w:val="center"/>
              <w:rPr>
                <w:b/>
                <w:bCs/>
                <w:sz w:val="20"/>
              </w:rPr>
            </w:pPr>
            <w:r w:rsidRPr="00BF50E9">
              <w:rPr>
                <w:b/>
                <w:bCs/>
                <w:sz w:val="20"/>
              </w:rPr>
              <w:t>3</w:t>
            </w:r>
          </w:p>
        </w:tc>
        <w:tc>
          <w:tcPr>
            <w:tcW w:w="1561" w:type="dxa"/>
            <w:shd w:val="clear" w:color="auto" w:fill="auto"/>
            <w:noWrap/>
            <w:vAlign w:val="center"/>
            <w:hideMark/>
          </w:tcPr>
          <w:p w14:paraId="6D3A4C61" w14:textId="77777777" w:rsidR="00BF50E9" w:rsidRPr="00BF50E9" w:rsidRDefault="00BF50E9" w:rsidP="00AD736E">
            <w:pPr>
              <w:rPr>
                <w:color w:val="000000"/>
                <w:sz w:val="22"/>
              </w:rPr>
            </w:pPr>
            <w:r w:rsidRPr="00BF50E9">
              <w:rPr>
                <w:color w:val="000000"/>
                <w:sz w:val="22"/>
              </w:rPr>
              <w:t>PP2500334687</w:t>
            </w:r>
          </w:p>
        </w:tc>
        <w:tc>
          <w:tcPr>
            <w:tcW w:w="1575" w:type="dxa"/>
            <w:shd w:val="clear" w:color="000000" w:fill="FFFFFF"/>
            <w:vAlign w:val="center"/>
            <w:hideMark/>
          </w:tcPr>
          <w:p w14:paraId="70910C56" w14:textId="77777777" w:rsidR="00BF50E9" w:rsidRPr="00BF50E9" w:rsidRDefault="00BF50E9" w:rsidP="00AD736E">
            <w:pPr>
              <w:jc w:val="left"/>
              <w:rPr>
                <w:sz w:val="20"/>
              </w:rPr>
            </w:pPr>
            <w:r w:rsidRPr="00BF50E9">
              <w:rPr>
                <w:sz w:val="20"/>
              </w:rPr>
              <w:t>Vi dây dẫn đường (micro guide wire) các loại, các cỡ</w:t>
            </w:r>
          </w:p>
        </w:tc>
        <w:tc>
          <w:tcPr>
            <w:tcW w:w="711" w:type="dxa"/>
            <w:shd w:val="clear" w:color="auto" w:fill="auto"/>
            <w:vAlign w:val="center"/>
            <w:hideMark/>
          </w:tcPr>
          <w:p w14:paraId="458C2AC0"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2D50EC3B" w14:textId="77777777" w:rsidR="00BF50E9" w:rsidRPr="00BF50E9" w:rsidRDefault="00BF50E9" w:rsidP="00AD736E">
            <w:pPr>
              <w:jc w:val="center"/>
              <w:rPr>
                <w:b/>
                <w:bCs/>
                <w:sz w:val="20"/>
              </w:rPr>
            </w:pPr>
            <w:r w:rsidRPr="00BF50E9">
              <w:rPr>
                <w:b/>
                <w:bCs/>
                <w:sz w:val="20"/>
              </w:rPr>
              <w:t>15</w:t>
            </w:r>
          </w:p>
        </w:tc>
        <w:tc>
          <w:tcPr>
            <w:tcW w:w="4572" w:type="dxa"/>
            <w:shd w:val="clear" w:color="000000" w:fill="FFFFFF"/>
            <w:vAlign w:val="center"/>
            <w:hideMark/>
          </w:tcPr>
          <w:p w14:paraId="14835D2A" w14:textId="77777777" w:rsidR="00BF50E9" w:rsidRPr="00BF50E9" w:rsidRDefault="00BF50E9" w:rsidP="00AD736E">
            <w:pPr>
              <w:jc w:val="left"/>
              <w:rPr>
                <w:sz w:val="20"/>
              </w:rPr>
            </w:pPr>
            <w:r w:rsidRPr="00BF50E9">
              <w:rPr>
                <w:sz w:val="20"/>
              </w:rPr>
              <w:t xml:space="preserve">- Chất liệu: Lõi bằng thép không gỉ phủ polyurethane resin và polymer ái nước. </w:t>
            </w:r>
            <w:r w:rsidRPr="00BF50E9">
              <w:rPr>
                <w:sz w:val="20"/>
              </w:rPr>
              <w:br/>
              <w:t>- Đường kính: ≤ 0.016", chiều dài đầu cản quang ≥3cm</w:t>
            </w:r>
            <w:r w:rsidRPr="00BF50E9">
              <w:rPr>
                <w:sz w:val="20"/>
              </w:rPr>
              <w:br/>
              <w:t>- Đầu tip mềm, thuôn bút chì dạng thẳng và cong.</w:t>
            </w:r>
            <w:r w:rsidRPr="00BF50E9">
              <w:rPr>
                <w:sz w:val="20"/>
              </w:rPr>
              <w:br/>
              <w:t>- Chiều dài dây dẫn: ≥135cm</w:t>
            </w:r>
            <w:r w:rsidRPr="00BF50E9">
              <w:rPr>
                <w:sz w:val="20"/>
              </w:rPr>
              <w:br/>
              <w:t xml:space="preserve">- Lõi đầu xa dẹt giúp tạo hình dễ dàng. </w:t>
            </w:r>
            <w:r w:rsidRPr="00BF50E9">
              <w:rPr>
                <w:sz w:val="20"/>
              </w:rPr>
              <w:br/>
              <w:t xml:space="preserve">- Phụ kiện bao gồm: dụng cụ định hình, chèn mạch và </w:t>
            </w:r>
            <w:r w:rsidRPr="00BF50E9">
              <w:rPr>
                <w:sz w:val="20"/>
              </w:rPr>
              <w:lastRenderedPageBreak/>
              <w:t>dụng cụ vặn lái.</w:t>
            </w:r>
            <w:r w:rsidRPr="00BF50E9">
              <w:rPr>
                <w:sz w:val="20"/>
              </w:rPr>
              <w:br/>
              <w:t>- Tiêu chuẩn chất lượng: CFS</w:t>
            </w:r>
            <w:r w:rsidRPr="00BF50E9">
              <w:rPr>
                <w:sz w:val="20"/>
              </w:rPr>
              <w:br/>
              <w:t>- Xuất xứ: tại các nước G7 hay Châu Âu</w:t>
            </w:r>
          </w:p>
        </w:tc>
      </w:tr>
      <w:tr w:rsidR="00BF50E9" w:rsidRPr="00BF50E9" w14:paraId="51E1F149" w14:textId="77777777" w:rsidTr="00BF50E9">
        <w:trPr>
          <w:trHeight w:val="20"/>
        </w:trPr>
        <w:tc>
          <w:tcPr>
            <w:tcW w:w="622" w:type="dxa"/>
            <w:shd w:val="clear" w:color="000000" w:fill="FFFFFF"/>
            <w:vAlign w:val="center"/>
            <w:hideMark/>
          </w:tcPr>
          <w:p w14:paraId="1CF955ED" w14:textId="77777777" w:rsidR="00BF50E9" w:rsidRPr="00BF50E9" w:rsidRDefault="00BF50E9" w:rsidP="00AD736E">
            <w:pPr>
              <w:jc w:val="center"/>
              <w:rPr>
                <w:b/>
                <w:bCs/>
                <w:sz w:val="20"/>
              </w:rPr>
            </w:pPr>
            <w:r w:rsidRPr="00BF50E9">
              <w:rPr>
                <w:b/>
                <w:bCs/>
                <w:sz w:val="20"/>
              </w:rPr>
              <w:lastRenderedPageBreak/>
              <w:t>4</w:t>
            </w:r>
          </w:p>
        </w:tc>
        <w:tc>
          <w:tcPr>
            <w:tcW w:w="1561" w:type="dxa"/>
            <w:shd w:val="clear" w:color="auto" w:fill="auto"/>
            <w:noWrap/>
            <w:vAlign w:val="center"/>
            <w:hideMark/>
          </w:tcPr>
          <w:p w14:paraId="246232E0" w14:textId="77777777" w:rsidR="00BF50E9" w:rsidRPr="00BF50E9" w:rsidRDefault="00BF50E9" w:rsidP="00AD736E">
            <w:pPr>
              <w:rPr>
                <w:color w:val="000000"/>
                <w:sz w:val="22"/>
              </w:rPr>
            </w:pPr>
            <w:r w:rsidRPr="00BF50E9">
              <w:rPr>
                <w:color w:val="000000"/>
                <w:sz w:val="22"/>
              </w:rPr>
              <w:t>PP2500334688</w:t>
            </w:r>
          </w:p>
        </w:tc>
        <w:tc>
          <w:tcPr>
            <w:tcW w:w="1575" w:type="dxa"/>
            <w:shd w:val="clear" w:color="000000" w:fill="FFFFFF"/>
            <w:vAlign w:val="center"/>
            <w:hideMark/>
          </w:tcPr>
          <w:p w14:paraId="664683AE" w14:textId="77777777" w:rsidR="00BF50E9" w:rsidRPr="00BF50E9" w:rsidRDefault="00BF50E9" w:rsidP="00AD736E">
            <w:pPr>
              <w:jc w:val="left"/>
              <w:rPr>
                <w:sz w:val="20"/>
              </w:rPr>
            </w:pPr>
            <w:r w:rsidRPr="00BF50E9">
              <w:rPr>
                <w:sz w:val="20"/>
              </w:rPr>
              <w:t>Vật liệu nút mạch các loại, các cỡ</w:t>
            </w:r>
          </w:p>
        </w:tc>
        <w:tc>
          <w:tcPr>
            <w:tcW w:w="711" w:type="dxa"/>
            <w:shd w:val="clear" w:color="auto" w:fill="auto"/>
            <w:vAlign w:val="center"/>
            <w:hideMark/>
          </w:tcPr>
          <w:p w14:paraId="06B4CE3B" w14:textId="77777777" w:rsidR="00BF50E9" w:rsidRPr="00BF50E9" w:rsidRDefault="00BF50E9" w:rsidP="00AD736E">
            <w:pPr>
              <w:jc w:val="center"/>
              <w:rPr>
                <w:sz w:val="20"/>
              </w:rPr>
            </w:pPr>
            <w:r w:rsidRPr="00BF50E9">
              <w:rPr>
                <w:sz w:val="20"/>
              </w:rPr>
              <w:t>Lọ</w:t>
            </w:r>
          </w:p>
        </w:tc>
        <w:tc>
          <w:tcPr>
            <w:tcW w:w="720" w:type="dxa"/>
            <w:shd w:val="clear" w:color="auto" w:fill="auto"/>
            <w:vAlign w:val="center"/>
            <w:hideMark/>
          </w:tcPr>
          <w:p w14:paraId="61586541" w14:textId="77777777" w:rsidR="00BF50E9" w:rsidRPr="00BF50E9" w:rsidRDefault="00BF50E9" w:rsidP="00AD736E">
            <w:pPr>
              <w:jc w:val="center"/>
              <w:rPr>
                <w:b/>
                <w:bCs/>
                <w:sz w:val="20"/>
              </w:rPr>
            </w:pPr>
            <w:r w:rsidRPr="00BF50E9">
              <w:rPr>
                <w:b/>
                <w:bCs/>
                <w:sz w:val="20"/>
              </w:rPr>
              <w:t>24</w:t>
            </w:r>
          </w:p>
        </w:tc>
        <w:tc>
          <w:tcPr>
            <w:tcW w:w="4572" w:type="dxa"/>
            <w:shd w:val="clear" w:color="000000" w:fill="FFFFFF"/>
            <w:vAlign w:val="center"/>
            <w:hideMark/>
          </w:tcPr>
          <w:p w14:paraId="173154D1" w14:textId="77777777" w:rsidR="00BF50E9" w:rsidRPr="00BF50E9" w:rsidRDefault="00BF50E9" w:rsidP="00AD736E">
            <w:pPr>
              <w:jc w:val="left"/>
              <w:rPr>
                <w:sz w:val="20"/>
              </w:rPr>
            </w:pPr>
            <w:r w:rsidRPr="00BF50E9">
              <w:rPr>
                <w:sz w:val="20"/>
              </w:rPr>
              <w:t>- Hạt vi cầu hydrogel, phủ polymer</w:t>
            </w:r>
            <w:r w:rsidRPr="00BF50E9">
              <w:rPr>
                <w:sz w:val="20"/>
              </w:rPr>
              <w:br/>
              <w:t>- Kích thước hạt: ≥40 µm đến ≤1.300 µm.</w:t>
            </w:r>
            <w:r w:rsidRPr="00BF50E9">
              <w:rPr>
                <w:sz w:val="20"/>
              </w:rPr>
              <w:br/>
              <w:t xml:space="preserve">- Đạt tiêu chuẩn CE </w:t>
            </w:r>
            <w:r w:rsidRPr="00BF50E9">
              <w:rPr>
                <w:sz w:val="20"/>
              </w:rPr>
              <w:br/>
              <w:t>- Xuất xứ: tại các nước G7 hay Châu Âu</w:t>
            </w:r>
          </w:p>
        </w:tc>
      </w:tr>
      <w:tr w:rsidR="00BF50E9" w:rsidRPr="00BF50E9" w14:paraId="156C1230" w14:textId="77777777" w:rsidTr="00BF50E9">
        <w:trPr>
          <w:trHeight w:val="20"/>
        </w:trPr>
        <w:tc>
          <w:tcPr>
            <w:tcW w:w="622" w:type="dxa"/>
            <w:shd w:val="clear" w:color="000000" w:fill="FFFFFF"/>
            <w:vAlign w:val="center"/>
            <w:hideMark/>
          </w:tcPr>
          <w:p w14:paraId="63F257F5" w14:textId="77777777" w:rsidR="00BF50E9" w:rsidRPr="00BF50E9" w:rsidRDefault="00BF50E9" w:rsidP="00AD736E">
            <w:pPr>
              <w:jc w:val="center"/>
              <w:rPr>
                <w:b/>
                <w:bCs/>
                <w:sz w:val="20"/>
              </w:rPr>
            </w:pPr>
            <w:r w:rsidRPr="00BF50E9">
              <w:rPr>
                <w:b/>
                <w:bCs/>
                <w:sz w:val="20"/>
              </w:rPr>
              <w:t>5</w:t>
            </w:r>
          </w:p>
        </w:tc>
        <w:tc>
          <w:tcPr>
            <w:tcW w:w="1561" w:type="dxa"/>
            <w:shd w:val="clear" w:color="auto" w:fill="auto"/>
            <w:noWrap/>
            <w:vAlign w:val="center"/>
            <w:hideMark/>
          </w:tcPr>
          <w:p w14:paraId="6325350F" w14:textId="77777777" w:rsidR="00BF50E9" w:rsidRPr="00BF50E9" w:rsidRDefault="00BF50E9" w:rsidP="00AD736E">
            <w:pPr>
              <w:rPr>
                <w:color w:val="000000"/>
                <w:sz w:val="22"/>
              </w:rPr>
            </w:pPr>
            <w:r w:rsidRPr="00BF50E9">
              <w:rPr>
                <w:color w:val="000000"/>
                <w:sz w:val="22"/>
              </w:rPr>
              <w:t>PP2500334689</w:t>
            </w:r>
          </w:p>
        </w:tc>
        <w:tc>
          <w:tcPr>
            <w:tcW w:w="1575" w:type="dxa"/>
            <w:shd w:val="clear" w:color="000000" w:fill="FFFFFF"/>
            <w:vAlign w:val="center"/>
            <w:hideMark/>
          </w:tcPr>
          <w:p w14:paraId="25715F3C" w14:textId="77777777" w:rsidR="00BF50E9" w:rsidRPr="00BF50E9" w:rsidRDefault="00BF50E9" w:rsidP="00AD736E">
            <w:pPr>
              <w:jc w:val="left"/>
              <w:rPr>
                <w:sz w:val="20"/>
              </w:rPr>
            </w:pPr>
            <w:r w:rsidRPr="00BF50E9">
              <w:rPr>
                <w:sz w:val="20"/>
              </w:rPr>
              <w:t>Vật liệu nút mạch điều trị ung thư gan các loại, các cỡ</w:t>
            </w:r>
          </w:p>
        </w:tc>
        <w:tc>
          <w:tcPr>
            <w:tcW w:w="711" w:type="dxa"/>
            <w:shd w:val="clear" w:color="auto" w:fill="auto"/>
            <w:vAlign w:val="center"/>
            <w:hideMark/>
          </w:tcPr>
          <w:p w14:paraId="5C987C6D" w14:textId="77777777" w:rsidR="00BF50E9" w:rsidRPr="00BF50E9" w:rsidRDefault="00BF50E9" w:rsidP="00AD736E">
            <w:pPr>
              <w:jc w:val="center"/>
              <w:rPr>
                <w:sz w:val="20"/>
              </w:rPr>
            </w:pPr>
            <w:r w:rsidRPr="00BF50E9">
              <w:rPr>
                <w:sz w:val="20"/>
              </w:rPr>
              <w:t>Lọ</w:t>
            </w:r>
          </w:p>
        </w:tc>
        <w:tc>
          <w:tcPr>
            <w:tcW w:w="720" w:type="dxa"/>
            <w:shd w:val="clear" w:color="auto" w:fill="auto"/>
            <w:vAlign w:val="center"/>
            <w:hideMark/>
          </w:tcPr>
          <w:p w14:paraId="60EA5177" w14:textId="77777777" w:rsidR="00BF50E9" w:rsidRPr="00BF50E9" w:rsidRDefault="00BF50E9" w:rsidP="00AD736E">
            <w:pPr>
              <w:jc w:val="center"/>
              <w:rPr>
                <w:b/>
                <w:bCs/>
                <w:sz w:val="20"/>
              </w:rPr>
            </w:pPr>
            <w:r w:rsidRPr="00BF50E9">
              <w:rPr>
                <w:b/>
                <w:bCs/>
                <w:sz w:val="20"/>
              </w:rPr>
              <w:t>15</w:t>
            </w:r>
          </w:p>
        </w:tc>
        <w:tc>
          <w:tcPr>
            <w:tcW w:w="4572" w:type="dxa"/>
            <w:shd w:val="clear" w:color="000000" w:fill="FFFFFF"/>
            <w:vAlign w:val="center"/>
            <w:hideMark/>
          </w:tcPr>
          <w:p w14:paraId="18442357" w14:textId="77777777" w:rsidR="00BF50E9" w:rsidRPr="00BF50E9" w:rsidRDefault="00BF50E9" w:rsidP="00AD736E">
            <w:pPr>
              <w:jc w:val="left"/>
              <w:rPr>
                <w:sz w:val="20"/>
              </w:rPr>
            </w:pPr>
            <w:r w:rsidRPr="00BF50E9">
              <w:rPr>
                <w:sz w:val="20"/>
              </w:rPr>
              <w:t>- Là hạt vi cầu hydrogel tải thuốc 100mg/2 ml hạt, phủ polyme perfluoro vô cơ</w:t>
            </w:r>
            <w:r w:rsidRPr="00BF50E9">
              <w:rPr>
                <w:sz w:val="20"/>
              </w:rPr>
              <w:br/>
              <w:t>- Kích thước hạt: ≥40 µm đến ≤100 µm.</w:t>
            </w:r>
            <w:r w:rsidRPr="00BF50E9">
              <w:rPr>
                <w:sz w:val="20"/>
              </w:rPr>
              <w:br/>
              <w:t xml:space="preserve">- Đạt tiêu chuẩn CE </w:t>
            </w:r>
            <w:r w:rsidRPr="00BF50E9">
              <w:rPr>
                <w:sz w:val="20"/>
              </w:rPr>
              <w:br/>
              <w:t>- Xuất xứ: tại các nước G7 hay Châu Âu</w:t>
            </w:r>
          </w:p>
        </w:tc>
      </w:tr>
      <w:tr w:rsidR="00BF50E9" w:rsidRPr="00BF50E9" w14:paraId="46CAC37C" w14:textId="77777777" w:rsidTr="00BF50E9">
        <w:trPr>
          <w:trHeight w:val="20"/>
        </w:trPr>
        <w:tc>
          <w:tcPr>
            <w:tcW w:w="622" w:type="dxa"/>
            <w:shd w:val="clear" w:color="000000" w:fill="FFFFFF"/>
            <w:vAlign w:val="center"/>
            <w:hideMark/>
          </w:tcPr>
          <w:p w14:paraId="6E028397" w14:textId="77777777" w:rsidR="00BF50E9" w:rsidRPr="00BF50E9" w:rsidRDefault="00BF50E9" w:rsidP="00AD736E">
            <w:pPr>
              <w:jc w:val="center"/>
              <w:rPr>
                <w:b/>
                <w:bCs/>
                <w:sz w:val="20"/>
              </w:rPr>
            </w:pPr>
            <w:r w:rsidRPr="00BF50E9">
              <w:rPr>
                <w:b/>
                <w:bCs/>
                <w:sz w:val="20"/>
              </w:rPr>
              <w:t>6</w:t>
            </w:r>
          </w:p>
        </w:tc>
        <w:tc>
          <w:tcPr>
            <w:tcW w:w="1561" w:type="dxa"/>
            <w:shd w:val="clear" w:color="auto" w:fill="auto"/>
            <w:vAlign w:val="center"/>
            <w:hideMark/>
          </w:tcPr>
          <w:p w14:paraId="717F34FC" w14:textId="77777777" w:rsidR="00BF50E9" w:rsidRPr="00BF50E9" w:rsidRDefault="00BF50E9" w:rsidP="00AD736E">
            <w:pPr>
              <w:rPr>
                <w:color w:val="000000"/>
                <w:sz w:val="22"/>
              </w:rPr>
            </w:pPr>
            <w:r w:rsidRPr="00BF50E9">
              <w:rPr>
                <w:color w:val="000000"/>
                <w:sz w:val="22"/>
              </w:rPr>
              <w:t>PP2500334690</w:t>
            </w:r>
          </w:p>
        </w:tc>
        <w:tc>
          <w:tcPr>
            <w:tcW w:w="1575" w:type="dxa"/>
            <w:shd w:val="clear" w:color="000000" w:fill="FFFFFF"/>
            <w:vAlign w:val="center"/>
            <w:hideMark/>
          </w:tcPr>
          <w:p w14:paraId="38208E93" w14:textId="77777777" w:rsidR="00BF50E9" w:rsidRPr="00BF50E9" w:rsidRDefault="00BF50E9" w:rsidP="00AD736E">
            <w:pPr>
              <w:jc w:val="left"/>
              <w:rPr>
                <w:sz w:val="20"/>
              </w:rPr>
            </w:pPr>
            <w:r w:rsidRPr="00BF50E9">
              <w:rPr>
                <w:sz w:val="20"/>
              </w:rPr>
              <w:t>Hạt vi cầu nút mạch tải thuốc</w:t>
            </w:r>
          </w:p>
        </w:tc>
        <w:tc>
          <w:tcPr>
            <w:tcW w:w="711" w:type="dxa"/>
            <w:shd w:val="clear" w:color="auto" w:fill="auto"/>
            <w:vAlign w:val="center"/>
            <w:hideMark/>
          </w:tcPr>
          <w:p w14:paraId="4F3BA81C"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3EAD26AB" w14:textId="77777777" w:rsidR="00BF50E9" w:rsidRPr="00BF50E9" w:rsidRDefault="00BF50E9" w:rsidP="00AD736E">
            <w:pPr>
              <w:jc w:val="center"/>
              <w:rPr>
                <w:b/>
                <w:bCs/>
                <w:sz w:val="20"/>
              </w:rPr>
            </w:pPr>
            <w:r w:rsidRPr="00BF50E9">
              <w:rPr>
                <w:b/>
                <w:bCs/>
                <w:sz w:val="20"/>
              </w:rPr>
              <w:t>12</w:t>
            </w:r>
          </w:p>
        </w:tc>
        <w:tc>
          <w:tcPr>
            <w:tcW w:w="4572" w:type="dxa"/>
            <w:shd w:val="clear" w:color="000000" w:fill="FFFFFF"/>
            <w:vAlign w:val="center"/>
            <w:hideMark/>
          </w:tcPr>
          <w:p w14:paraId="13B14890" w14:textId="77777777" w:rsidR="00BF50E9" w:rsidRPr="00BF50E9" w:rsidRDefault="00BF50E9" w:rsidP="00AD736E">
            <w:pPr>
              <w:jc w:val="left"/>
              <w:rPr>
                <w:sz w:val="20"/>
              </w:rPr>
            </w:pPr>
            <w:r w:rsidRPr="00BF50E9">
              <w:rPr>
                <w:sz w:val="20"/>
              </w:rPr>
              <w:t>- Công thức: PEG (Polyethylene Glycol)</w:t>
            </w:r>
            <w:r w:rsidRPr="00BF50E9">
              <w:rPr>
                <w:sz w:val="20"/>
              </w:rPr>
              <w:br/>
              <w:t>- Được bổ sung thêm các liên kết Sulfonate để tải các thuốc trị liệu và giải phóng trong gan</w:t>
            </w:r>
            <w:r w:rsidRPr="00BF50E9">
              <w:rPr>
                <w:sz w:val="20"/>
              </w:rPr>
              <w:br/>
              <w:t>- Tiêu chuẩn kỹ thuật: CE,  CFS Châu Âu</w:t>
            </w:r>
            <w:r w:rsidRPr="00BF50E9">
              <w:rPr>
                <w:sz w:val="20"/>
              </w:rPr>
              <w:br/>
              <w:t>- Xuất xứ: tại các nước G7 hay Châu Âu</w:t>
            </w:r>
          </w:p>
        </w:tc>
      </w:tr>
      <w:tr w:rsidR="00BF50E9" w:rsidRPr="00BF50E9" w14:paraId="1B22261C" w14:textId="77777777" w:rsidTr="00BF50E9">
        <w:trPr>
          <w:trHeight w:val="20"/>
        </w:trPr>
        <w:tc>
          <w:tcPr>
            <w:tcW w:w="622" w:type="dxa"/>
            <w:shd w:val="clear" w:color="000000" w:fill="FFFFFF"/>
            <w:vAlign w:val="center"/>
            <w:hideMark/>
          </w:tcPr>
          <w:p w14:paraId="6BBA52FF" w14:textId="77777777" w:rsidR="00BF50E9" w:rsidRPr="00BF50E9" w:rsidRDefault="00BF50E9" w:rsidP="00AD736E">
            <w:pPr>
              <w:jc w:val="center"/>
              <w:rPr>
                <w:b/>
                <w:bCs/>
                <w:sz w:val="20"/>
              </w:rPr>
            </w:pPr>
            <w:r w:rsidRPr="00BF50E9">
              <w:rPr>
                <w:b/>
                <w:bCs/>
                <w:sz w:val="20"/>
              </w:rPr>
              <w:t>7</w:t>
            </w:r>
          </w:p>
        </w:tc>
        <w:tc>
          <w:tcPr>
            <w:tcW w:w="1561" w:type="dxa"/>
            <w:shd w:val="clear" w:color="auto" w:fill="auto"/>
            <w:vAlign w:val="center"/>
            <w:hideMark/>
          </w:tcPr>
          <w:p w14:paraId="660EF081" w14:textId="77777777" w:rsidR="00BF50E9" w:rsidRPr="00BF50E9" w:rsidRDefault="00BF50E9" w:rsidP="00AD736E">
            <w:pPr>
              <w:rPr>
                <w:color w:val="000000"/>
                <w:sz w:val="22"/>
              </w:rPr>
            </w:pPr>
            <w:r w:rsidRPr="00BF50E9">
              <w:rPr>
                <w:color w:val="000000"/>
                <w:sz w:val="22"/>
              </w:rPr>
              <w:t>PP2500334691</w:t>
            </w:r>
          </w:p>
        </w:tc>
        <w:tc>
          <w:tcPr>
            <w:tcW w:w="1575" w:type="dxa"/>
            <w:shd w:val="clear" w:color="000000" w:fill="FFFFFF"/>
            <w:vAlign w:val="center"/>
            <w:hideMark/>
          </w:tcPr>
          <w:p w14:paraId="662D660B" w14:textId="77777777" w:rsidR="00BF50E9" w:rsidRPr="00BF50E9" w:rsidRDefault="00BF50E9" w:rsidP="00AD736E">
            <w:pPr>
              <w:jc w:val="left"/>
              <w:rPr>
                <w:sz w:val="20"/>
              </w:rPr>
            </w:pPr>
            <w:r w:rsidRPr="00BF50E9">
              <w:rPr>
                <w:sz w:val="20"/>
              </w:rPr>
              <w:t>Ống thông trợ giúp can thiệp mạch tạng qua đường động mạch quay</w:t>
            </w:r>
          </w:p>
        </w:tc>
        <w:tc>
          <w:tcPr>
            <w:tcW w:w="711" w:type="dxa"/>
            <w:shd w:val="clear" w:color="auto" w:fill="auto"/>
            <w:vAlign w:val="center"/>
            <w:hideMark/>
          </w:tcPr>
          <w:p w14:paraId="089F6911"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668E5DC2" w14:textId="77777777" w:rsidR="00BF50E9" w:rsidRPr="00BF50E9" w:rsidRDefault="00BF50E9" w:rsidP="00AD736E">
            <w:pPr>
              <w:jc w:val="center"/>
              <w:rPr>
                <w:b/>
                <w:bCs/>
                <w:sz w:val="20"/>
              </w:rPr>
            </w:pPr>
            <w:r w:rsidRPr="00BF50E9">
              <w:rPr>
                <w:b/>
                <w:bCs/>
                <w:sz w:val="20"/>
              </w:rPr>
              <w:t>12</w:t>
            </w:r>
          </w:p>
        </w:tc>
        <w:tc>
          <w:tcPr>
            <w:tcW w:w="4572" w:type="dxa"/>
            <w:shd w:val="clear" w:color="000000" w:fill="FFFFFF"/>
            <w:vAlign w:val="center"/>
            <w:hideMark/>
          </w:tcPr>
          <w:p w14:paraId="7EAFB83C" w14:textId="77777777" w:rsidR="00BF50E9" w:rsidRPr="00BF50E9" w:rsidRDefault="00BF50E9" w:rsidP="00AD736E">
            <w:pPr>
              <w:jc w:val="left"/>
              <w:rPr>
                <w:sz w:val="20"/>
              </w:rPr>
            </w:pPr>
            <w:r w:rsidRPr="00BF50E9">
              <w:rPr>
                <w:sz w:val="20"/>
              </w:rPr>
              <w:t>- Lớp trong giàu nylon</w:t>
            </w:r>
            <w:r w:rsidRPr="00BF50E9">
              <w:rPr>
                <w:sz w:val="20"/>
              </w:rPr>
              <w:br/>
              <w:t>- Đoạn xa có lớp phủ ái nước Hydrophilic dài ≥15cm</w:t>
            </w:r>
            <w:r w:rsidRPr="00BF50E9">
              <w:rPr>
                <w:sz w:val="20"/>
              </w:rPr>
              <w:br/>
              <w:t xml:space="preserve">- Đường kính trong ≤1.03mm. </w:t>
            </w:r>
            <w:r w:rsidRPr="00BF50E9">
              <w:rPr>
                <w:sz w:val="20"/>
              </w:rPr>
              <w:br/>
              <w:t>- Áp lực tối đa ≥750psi</w:t>
            </w:r>
            <w:r w:rsidRPr="00BF50E9">
              <w:rPr>
                <w:sz w:val="20"/>
              </w:rPr>
              <w:br/>
              <w:t>- Chiều dài ≥125cm</w:t>
            </w:r>
            <w:r w:rsidRPr="00BF50E9">
              <w:rPr>
                <w:sz w:val="20"/>
              </w:rPr>
              <w:br/>
              <w:t>- Tiêu chuẩn: CE</w:t>
            </w:r>
            <w:r w:rsidRPr="00BF50E9">
              <w:rPr>
                <w:sz w:val="20"/>
              </w:rPr>
              <w:br/>
              <w:t>- Xuất xứ: tại các nước G7 hay Châu Âu</w:t>
            </w:r>
          </w:p>
        </w:tc>
      </w:tr>
      <w:tr w:rsidR="00BF50E9" w:rsidRPr="00BF50E9" w14:paraId="1244C827" w14:textId="77777777" w:rsidTr="00BF50E9">
        <w:trPr>
          <w:trHeight w:val="20"/>
        </w:trPr>
        <w:tc>
          <w:tcPr>
            <w:tcW w:w="622" w:type="dxa"/>
            <w:shd w:val="clear" w:color="000000" w:fill="FFFFFF"/>
            <w:vAlign w:val="center"/>
            <w:hideMark/>
          </w:tcPr>
          <w:p w14:paraId="081CCE8D" w14:textId="77777777" w:rsidR="00BF50E9" w:rsidRPr="00BF50E9" w:rsidRDefault="00BF50E9" w:rsidP="00AD736E">
            <w:pPr>
              <w:jc w:val="center"/>
              <w:rPr>
                <w:b/>
                <w:bCs/>
                <w:sz w:val="20"/>
              </w:rPr>
            </w:pPr>
            <w:r w:rsidRPr="00BF50E9">
              <w:rPr>
                <w:b/>
                <w:bCs/>
                <w:sz w:val="20"/>
              </w:rPr>
              <w:t>8</w:t>
            </w:r>
          </w:p>
        </w:tc>
        <w:tc>
          <w:tcPr>
            <w:tcW w:w="1561" w:type="dxa"/>
            <w:shd w:val="clear" w:color="auto" w:fill="auto"/>
            <w:vAlign w:val="center"/>
            <w:hideMark/>
          </w:tcPr>
          <w:p w14:paraId="542CAA8C" w14:textId="77777777" w:rsidR="00BF50E9" w:rsidRPr="00BF50E9" w:rsidRDefault="00BF50E9" w:rsidP="00AD736E">
            <w:pPr>
              <w:rPr>
                <w:color w:val="000000"/>
                <w:sz w:val="22"/>
              </w:rPr>
            </w:pPr>
            <w:r w:rsidRPr="00BF50E9">
              <w:rPr>
                <w:color w:val="000000"/>
                <w:sz w:val="22"/>
              </w:rPr>
              <w:t>PP2500334692</w:t>
            </w:r>
          </w:p>
        </w:tc>
        <w:tc>
          <w:tcPr>
            <w:tcW w:w="1575" w:type="dxa"/>
            <w:shd w:val="clear" w:color="000000" w:fill="FFFFFF"/>
            <w:vAlign w:val="center"/>
            <w:hideMark/>
          </w:tcPr>
          <w:p w14:paraId="5097A6F5" w14:textId="77777777" w:rsidR="00BF50E9" w:rsidRPr="00BF50E9" w:rsidRDefault="00BF50E9" w:rsidP="00AD736E">
            <w:pPr>
              <w:jc w:val="left"/>
              <w:rPr>
                <w:sz w:val="20"/>
              </w:rPr>
            </w:pPr>
            <w:r w:rsidRPr="00BF50E9">
              <w:rPr>
                <w:sz w:val="20"/>
              </w:rPr>
              <w:t>Catheter chụp mạch tạng</w:t>
            </w:r>
          </w:p>
        </w:tc>
        <w:tc>
          <w:tcPr>
            <w:tcW w:w="711" w:type="dxa"/>
            <w:shd w:val="clear" w:color="auto" w:fill="auto"/>
            <w:vAlign w:val="center"/>
            <w:hideMark/>
          </w:tcPr>
          <w:p w14:paraId="3C180119"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7FEEEAFA" w14:textId="77777777" w:rsidR="00BF50E9" w:rsidRPr="00BF50E9" w:rsidRDefault="00BF50E9" w:rsidP="00AD736E">
            <w:pPr>
              <w:jc w:val="center"/>
              <w:rPr>
                <w:b/>
                <w:bCs/>
                <w:sz w:val="20"/>
              </w:rPr>
            </w:pPr>
            <w:r w:rsidRPr="00BF50E9">
              <w:rPr>
                <w:b/>
                <w:bCs/>
                <w:sz w:val="20"/>
              </w:rPr>
              <w:t>12</w:t>
            </w:r>
          </w:p>
        </w:tc>
        <w:tc>
          <w:tcPr>
            <w:tcW w:w="4572" w:type="dxa"/>
            <w:shd w:val="clear" w:color="000000" w:fill="FFFFFF"/>
            <w:vAlign w:val="center"/>
            <w:hideMark/>
          </w:tcPr>
          <w:p w14:paraId="0BB9834B" w14:textId="77777777" w:rsidR="00BF50E9" w:rsidRPr="00BF50E9" w:rsidRDefault="00BF50E9" w:rsidP="00AD736E">
            <w:pPr>
              <w:jc w:val="left"/>
              <w:rPr>
                <w:sz w:val="20"/>
              </w:rPr>
            </w:pPr>
            <w:r w:rsidRPr="00BF50E9">
              <w:rPr>
                <w:sz w:val="20"/>
              </w:rPr>
              <w:t>- Lớp ngoài polyurethane.</w:t>
            </w:r>
            <w:r w:rsidRPr="00BF50E9">
              <w:rPr>
                <w:sz w:val="20"/>
              </w:rPr>
              <w:br/>
              <w:t>- Lớp giữa bện lưới thép không gỉ.</w:t>
            </w:r>
            <w:r w:rsidRPr="00BF50E9">
              <w:rPr>
                <w:sz w:val="20"/>
              </w:rPr>
              <w:br/>
              <w:t>- Lớp trong rich nylon.</w:t>
            </w:r>
            <w:r w:rsidRPr="00BF50E9">
              <w:rPr>
                <w:sz w:val="20"/>
              </w:rPr>
              <w:br/>
              <w:t>- Đoạn xa có lớp phủ ái nước Hydrophilic</w:t>
            </w:r>
            <w:r w:rsidRPr="00BF50E9">
              <w:rPr>
                <w:sz w:val="20"/>
              </w:rPr>
              <w:br/>
              <w:t>- Chiều dài:  ≥ 70 cm</w:t>
            </w:r>
            <w:r w:rsidRPr="00BF50E9">
              <w:rPr>
                <w:sz w:val="20"/>
              </w:rPr>
              <w:br/>
              <w:t xml:space="preserve">- Tiêu chuẩn: CE,  có 2 CFS </w:t>
            </w:r>
            <w:r w:rsidRPr="00BF50E9">
              <w:rPr>
                <w:sz w:val="20"/>
              </w:rPr>
              <w:br/>
              <w:t>- Xuất xứ: tại các nước G7 hay Châu Âu</w:t>
            </w:r>
          </w:p>
        </w:tc>
      </w:tr>
      <w:tr w:rsidR="00BF50E9" w:rsidRPr="00BF50E9" w14:paraId="0E65B71C" w14:textId="77777777" w:rsidTr="00BF50E9">
        <w:trPr>
          <w:trHeight w:val="20"/>
        </w:trPr>
        <w:tc>
          <w:tcPr>
            <w:tcW w:w="622" w:type="dxa"/>
            <w:shd w:val="clear" w:color="000000" w:fill="FFFFFF"/>
            <w:vAlign w:val="center"/>
            <w:hideMark/>
          </w:tcPr>
          <w:p w14:paraId="73BF35BD" w14:textId="77777777" w:rsidR="00BF50E9" w:rsidRPr="00BF50E9" w:rsidRDefault="00BF50E9" w:rsidP="00AD736E">
            <w:pPr>
              <w:jc w:val="center"/>
              <w:rPr>
                <w:b/>
                <w:bCs/>
                <w:sz w:val="20"/>
              </w:rPr>
            </w:pPr>
            <w:r w:rsidRPr="00BF50E9">
              <w:rPr>
                <w:b/>
                <w:bCs/>
                <w:sz w:val="20"/>
              </w:rPr>
              <w:t>9</w:t>
            </w:r>
          </w:p>
        </w:tc>
        <w:tc>
          <w:tcPr>
            <w:tcW w:w="1561" w:type="dxa"/>
            <w:shd w:val="clear" w:color="auto" w:fill="auto"/>
            <w:vAlign w:val="center"/>
            <w:hideMark/>
          </w:tcPr>
          <w:p w14:paraId="097D8EFF" w14:textId="77777777" w:rsidR="00BF50E9" w:rsidRPr="00BF50E9" w:rsidRDefault="00BF50E9" w:rsidP="00AD736E">
            <w:pPr>
              <w:rPr>
                <w:color w:val="000000"/>
                <w:sz w:val="22"/>
              </w:rPr>
            </w:pPr>
            <w:r w:rsidRPr="00BF50E9">
              <w:rPr>
                <w:color w:val="000000"/>
                <w:sz w:val="22"/>
              </w:rPr>
              <w:t>PP2500334693</w:t>
            </w:r>
          </w:p>
        </w:tc>
        <w:tc>
          <w:tcPr>
            <w:tcW w:w="1575" w:type="dxa"/>
            <w:shd w:val="clear" w:color="000000" w:fill="FFFFFF"/>
            <w:vAlign w:val="center"/>
            <w:hideMark/>
          </w:tcPr>
          <w:p w14:paraId="30E37F84" w14:textId="77777777" w:rsidR="00BF50E9" w:rsidRPr="00BF50E9" w:rsidRDefault="00BF50E9" w:rsidP="00AD736E">
            <w:pPr>
              <w:jc w:val="left"/>
              <w:rPr>
                <w:sz w:val="20"/>
              </w:rPr>
            </w:pPr>
            <w:r w:rsidRPr="00BF50E9">
              <w:rPr>
                <w:sz w:val="20"/>
              </w:rPr>
              <w:t>Vi ống thông can thiệp mạch máu tạng</w:t>
            </w:r>
          </w:p>
        </w:tc>
        <w:tc>
          <w:tcPr>
            <w:tcW w:w="711" w:type="dxa"/>
            <w:shd w:val="clear" w:color="auto" w:fill="auto"/>
            <w:vAlign w:val="center"/>
            <w:hideMark/>
          </w:tcPr>
          <w:p w14:paraId="6039E28B" w14:textId="77777777" w:rsidR="00BF50E9" w:rsidRPr="00BF50E9" w:rsidRDefault="00BF50E9" w:rsidP="00AD736E">
            <w:pPr>
              <w:jc w:val="center"/>
              <w:rPr>
                <w:b/>
                <w:bCs/>
                <w:sz w:val="20"/>
              </w:rPr>
            </w:pPr>
            <w:r w:rsidRPr="00BF50E9">
              <w:rPr>
                <w:b/>
                <w:bCs/>
                <w:sz w:val="20"/>
              </w:rPr>
              <w:t>Cái</w:t>
            </w:r>
          </w:p>
        </w:tc>
        <w:tc>
          <w:tcPr>
            <w:tcW w:w="720" w:type="dxa"/>
            <w:shd w:val="clear" w:color="auto" w:fill="auto"/>
            <w:vAlign w:val="center"/>
            <w:hideMark/>
          </w:tcPr>
          <w:p w14:paraId="27B4D66C" w14:textId="77777777" w:rsidR="00BF50E9" w:rsidRPr="00BF50E9" w:rsidRDefault="00BF50E9" w:rsidP="00AD736E">
            <w:pPr>
              <w:jc w:val="center"/>
              <w:rPr>
                <w:b/>
                <w:bCs/>
                <w:sz w:val="20"/>
              </w:rPr>
            </w:pPr>
            <w:r w:rsidRPr="00BF50E9">
              <w:rPr>
                <w:b/>
                <w:bCs/>
                <w:sz w:val="20"/>
              </w:rPr>
              <w:t>21</w:t>
            </w:r>
          </w:p>
        </w:tc>
        <w:tc>
          <w:tcPr>
            <w:tcW w:w="4572" w:type="dxa"/>
            <w:shd w:val="clear" w:color="000000" w:fill="FFFFFF"/>
            <w:vAlign w:val="center"/>
            <w:hideMark/>
          </w:tcPr>
          <w:p w14:paraId="5F92C499" w14:textId="77777777" w:rsidR="00BF50E9" w:rsidRPr="00BF50E9" w:rsidRDefault="00BF50E9" w:rsidP="00AD736E">
            <w:pPr>
              <w:jc w:val="left"/>
              <w:rPr>
                <w:sz w:val="20"/>
              </w:rPr>
            </w:pPr>
            <w:r w:rsidRPr="00BF50E9">
              <w:rPr>
                <w:sz w:val="20"/>
              </w:rPr>
              <w:t>- Vi ống thông cỡ ≤2.7Fr loại đồng trục có dây dẫn đi kèm</w:t>
            </w:r>
            <w:r w:rsidRPr="00BF50E9">
              <w:rPr>
                <w:sz w:val="20"/>
              </w:rPr>
              <w:br/>
              <w:t>- Lớp trong: phủ lớp PTFE</w:t>
            </w:r>
            <w:r w:rsidRPr="00BF50E9">
              <w:rPr>
                <w:sz w:val="20"/>
              </w:rPr>
              <w:br/>
              <w:t xml:space="preserve">- Lớp giữa: là lớp cuộn chất liệu Tungsten </w:t>
            </w:r>
            <w:r w:rsidRPr="00BF50E9">
              <w:rPr>
                <w:sz w:val="20"/>
              </w:rPr>
              <w:br/>
              <w:t>- Đường kính ngoài: ≤ 2.7Fr (0.90mm);</w:t>
            </w:r>
            <w:r w:rsidRPr="00BF50E9">
              <w:rPr>
                <w:sz w:val="20"/>
              </w:rPr>
              <w:br/>
              <w:t>- Đường kính trong:≤ 0.025"(0.65mm)</w:t>
            </w:r>
            <w:r w:rsidRPr="00BF50E9">
              <w:rPr>
                <w:sz w:val="20"/>
              </w:rPr>
              <w:br/>
              <w:t>- Chiều dài: ≥110 cm đến ≤130cm</w:t>
            </w:r>
            <w:r w:rsidRPr="00BF50E9">
              <w:rPr>
                <w:sz w:val="20"/>
              </w:rPr>
              <w:br/>
              <w:t xml:space="preserve">- Tiêu chuẩn: CE, 2 CFS </w:t>
            </w:r>
            <w:r w:rsidRPr="00BF50E9">
              <w:rPr>
                <w:sz w:val="20"/>
              </w:rPr>
              <w:br/>
              <w:t>- Xuất xứ: tại các nước G7 hay Châu Âu</w:t>
            </w:r>
          </w:p>
        </w:tc>
      </w:tr>
      <w:tr w:rsidR="00BF50E9" w:rsidRPr="00BF50E9" w14:paraId="4DCB4721" w14:textId="77777777" w:rsidTr="00BF50E9">
        <w:trPr>
          <w:trHeight w:val="20"/>
        </w:trPr>
        <w:tc>
          <w:tcPr>
            <w:tcW w:w="622" w:type="dxa"/>
            <w:shd w:val="clear" w:color="000000" w:fill="FFFFFF"/>
            <w:vAlign w:val="center"/>
            <w:hideMark/>
          </w:tcPr>
          <w:p w14:paraId="6F2E75A0" w14:textId="77777777" w:rsidR="00BF50E9" w:rsidRPr="00BF50E9" w:rsidRDefault="00BF50E9" w:rsidP="00AD736E">
            <w:pPr>
              <w:jc w:val="center"/>
              <w:rPr>
                <w:b/>
                <w:bCs/>
                <w:sz w:val="20"/>
              </w:rPr>
            </w:pPr>
            <w:r w:rsidRPr="00BF50E9">
              <w:rPr>
                <w:b/>
                <w:bCs/>
                <w:sz w:val="20"/>
              </w:rPr>
              <w:t>10</w:t>
            </w:r>
          </w:p>
        </w:tc>
        <w:tc>
          <w:tcPr>
            <w:tcW w:w="1561" w:type="dxa"/>
            <w:shd w:val="clear" w:color="auto" w:fill="auto"/>
            <w:vAlign w:val="center"/>
            <w:hideMark/>
          </w:tcPr>
          <w:p w14:paraId="64636DC3" w14:textId="77777777" w:rsidR="00BF50E9" w:rsidRPr="00BF50E9" w:rsidRDefault="00BF50E9" w:rsidP="00AD736E">
            <w:pPr>
              <w:rPr>
                <w:color w:val="000000"/>
                <w:sz w:val="22"/>
              </w:rPr>
            </w:pPr>
            <w:r w:rsidRPr="00BF50E9">
              <w:rPr>
                <w:color w:val="000000"/>
                <w:sz w:val="22"/>
              </w:rPr>
              <w:t>PP2500334694</w:t>
            </w:r>
          </w:p>
        </w:tc>
        <w:tc>
          <w:tcPr>
            <w:tcW w:w="1575" w:type="dxa"/>
            <w:shd w:val="clear" w:color="000000" w:fill="FFFFFF"/>
            <w:vAlign w:val="center"/>
            <w:hideMark/>
          </w:tcPr>
          <w:p w14:paraId="5576CEBF" w14:textId="77777777" w:rsidR="00BF50E9" w:rsidRPr="00BF50E9" w:rsidRDefault="00BF50E9" w:rsidP="00AD736E">
            <w:pPr>
              <w:jc w:val="left"/>
              <w:rPr>
                <w:sz w:val="20"/>
              </w:rPr>
            </w:pPr>
            <w:r w:rsidRPr="00BF50E9">
              <w:rPr>
                <w:sz w:val="20"/>
              </w:rPr>
              <w:t>Vi ống thông (can thiệp mạch máu tạng)</w:t>
            </w:r>
          </w:p>
        </w:tc>
        <w:tc>
          <w:tcPr>
            <w:tcW w:w="711" w:type="dxa"/>
            <w:shd w:val="clear" w:color="auto" w:fill="auto"/>
            <w:vAlign w:val="center"/>
            <w:hideMark/>
          </w:tcPr>
          <w:p w14:paraId="678B24E4"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60133271" w14:textId="77777777" w:rsidR="00BF50E9" w:rsidRPr="00BF50E9" w:rsidRDefault="00BF50E9" w:rsidP="00AD736E">
            <w:pPr>
              <w:jc w:val="center"/>
              <w:rPr>
                <w:b/>
                <w:bCs/>
                <w:sz w:val="20"/>
              </w:rPr>
            </w:pPr>
            <w:r w:rsidRPr="00BF50E9">
              <w:rPr>
                <w:b/>
                <w:bCs/>
                <w:sz w:val="20"/>
              </w:rPr>
              <w:t>21</w:t>
            </w:r>
          </w:p>
        </w:tc>
        <w:tc>
          <w:tcPr>
            <w:tcW w:w="4572" w:type="dxa"/>
            <w:shd w:val="clear" w:color="000000" w:fill="FFFFFF"/>
            <w:vAlign w:val="center"/>
            <w:hideMark/>
          </w:tcPr>
          <w:p w14:paraId="5B82FD4E" w14:textId="77777777" w:rsidR="00BF50E9" w:rsidRPr="00BF50E9" w:rsidRDefault="00BF50E9" w:rsidP="00AD736E">
            <w:pPr>
              <w:jc w:val="left"/>
              <w:rPr>
                <w:sz w:val="20"/>
              </w:rPr>
            </w:pPr>
            <w:r w:rsidRPr="00BF50E9">
              <w:rPr>
                <w:sz w:val="20"/>
              </w:rPr>
              <w:t xml:space="preserve">- Vi ống thông cỡ ≥ 2.0Fr loại đồng trục có dây dẫn đi kèm </w:t>
            </w:r>
            <w:r w:rsidRPr="00BF50E9">
              <w:rPr>
                <w:sz w:val="20"/>
              </w:rPr>
              <w:br/>
              <w:t xml:space="preserve">- Lớp giữa: là lớp cuộn chất liệu Tungsten đánh dấu cản quang </w:t>
            </w:r>
            <w:r w:rsidRPr="00BF50E9">
              <w:rPr>
                <w:sz w:val="20"/>
              </w:rPr>
              <w:br/>
              <w:t xml:space="preserve">- Có điểm đánh dấu cản quang platinum/iridium </w:t>
            </w:r>
            <w:r w:rsidRPr="00BF50E9">
              <w:rPr>
                <w:sz w:val="20"/>
              </w:rPr>
              <w:br/>
              <w:t>- Đường kính ngoài: ≥ 2.0Fr</w:t>
            </w:r>
            <w:r w:rsidRPr="00BF50E9">
              <w:rPr>
                <w:sz w:val="20"/>
              </w:rPr>
              <w:br/>
              <w:t>- Chiều dài: ≥130 cm đến ≤150cm</w:t>
            </w:r>
            <w:r w:rsidRPr="00BF50E9">
              <w:rPr>
                <w:sz w:val="20"/>
              </w:rPr>
              <w:br/>
              <w:t>- Tiêu chuẩn: CE, 2 CFS.</w:t>
            </w:r>
            <w:r w:rsidRPr="00BF50E9">
              <w:rPr>
                <w:sz w:val="20"/>
              </w:rPr>
              <w:br/>
              <w:t>- Xuất xứ: tại các nước G7 hay Châu Âu</w:t>
            </w:r>
          </w:p>
        </w:tc>
      </w:tr>
      <w:tr w:rsidR="00BF50E9" w:rsidRPr="00BF50E9" w14:paraId="3DC54E7B" w14:textId="77777777" w:rsidTr="00BF50E9">
        <w:trPr>
          <w:trHeight w:val="20"/>
        </w:trPr>
        <w:tc>
          <w:tcPr>
            <w:tcW w:w="622" w:type="dxa"/>
            <w:shd w:val="clear" w:color="000000" w:fill="FFFFFF"/>
            <w:vAlign w:val="center"/>
            <w:hideMark/>
          </w:tcPr>
          <w:p w14:paraId="0A749615" w14:textId="77777777" w:rsidR="00BF50E9" w:rsidRPr="00BF50E9" w:rsidRDefault="00BF50E9" w:rsidP="00AD736E">
            <w:pPr>
              <w:jc w:val="center"/>
              <w:rPr>
                <w:b/>
                <w:bCs/>
                <w:sz w:val="20"/>
              </w:rPr>
            </w:pPr>
            <w:r w:rsidRPr="00BF50E9">
              <w:rPr>
                <w:b/>
                <w:bCs/>
                <w:sz w:val="20"/>
              </w:rPr>
              <w:t>11</w:t>
            </w:r>
          </w:p>
        </w:tc>
        <w:tc>
          <w:tcPr>
            <w:tcW w:w="1561" w:type="dxa"/>
            <w:shd w:val="clear" w:color="auto" w:fill="auto"/>
            <w:noWrap/>
            <w:vAlign w:val="center"/>
            <w:hideMark/>
          </w:tcPr>
          <w:p w14:paraId="35AE55FB" w14:textId="77777777" w:rsidR="00BF50E9" w:rsidRPr="00BF50E9" w:rsidRDefault="00BF50E9" w:rsidP="00AD736E">
            <w:pPr>
              <w:rPr>
                <w:color w:val="000000"/>
                <w:sz w:val="22"/>
              </w:rPr>
            </w:pPr>
            <w:r w:rsidRPr="00BF50E9">
              <w:rPr>
                <w:color w:val="000000"/>
                <w:sz w:val="22"/>
              </w:rPr>
              <w:t>PP2500334695</w:t>
            </w:r>
          </w:p>
        </w:tc>
        <w:tc>
          <w:tcPr>
            <w:tcW w:w="1575" w:type="dxa"/>
            <w:shd w:val="clear" w:color="000000" w:fill="FFFFFF"/>
            <w:vAlign w:val="center"/>
            <w:hideMark/>
          </w:tcPr>
          <w:p w14:paraId="7C255A6B" w14:textId="77777777" w:rsidR="00BF50E9" w:rsidRPr="00BF50E9" w:rsidRDefault="00BF50E9" w:rsidP="00AD736E">
            <w:pPr>
              <w:jc w:val="left"/>
              <w:rPr>
                <w:sz w:val="20"/>
              </w:rPr>
            </w:pPr>
            <w:r w:rsidRPr="00BF50E9">
              <w:rPr>
                <w:sz w:val="20"/>
              </w:rPr>
              <w:t>Dụng cụ mở đường vào động mạch đùi</w:t>
            </w:r>
          </w:p>
        </w:tc>
        <w:tc>
          <w:tcPr>
            <w:tcW w:w="711" w:type="dxa"/>
            <w:shd w:val="clear" w:color="auto" w:fill="auto"/>
            <w:vAlign w:val="center"/>
            <w:hideMark/>
          </w:tcPr>
          <w:p w14:paraId="2E2E69F3"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45A35556" w14:textId="77777777" w:rsidR="00BF50E9" w:rsidRPr="00BF50E9" w:rsidRDefault="00BF50E9" w:rsidP="00AD736E">
            <w:pPr>
              <w:jc w:val="center"/>
              <w:rPr>
                <w:b/>
                <w:bCs/>
                <w:sz w:val="20"/>
              </w:rPr>
            </w:pPr>
            <w:r w:rsidRPr="00BF50E9">
              <w:rPr>
                <w:b/>
                <w:bCs/>
                <w:sz w:val="20"/>
              </w:rPr>
              <w:t>30</w:t>
            </w:r>
          </w:p>
        </w:tc>
        <w:tc>
          <w:tcPr>
            <w:tcW w:w="4572" w:type="dxa"/>
            <w:shd w:val="clear" w:color="000000" w:fill="FFFFFF"/>
            <w:vAlign w:val="center"/>
            <w:hideMark/>
          </w:tcPr>
          <w:p w14:paraId="260D97B7" w14:textId="77777777" w:rsidR="00BF50E9" w:rsidRPr="00BF50E9" w:rsidRDefault="00BF50E9" w:rsidP="00AD736E">
            <w:pPr>
              <w:jc w:val="left"/>
              <w:rPr>
                <w:sz w:val="20"/>
              </w:rPr>
            </w:pPr>
            <w:r w:rsidRPr="00BF50E9">
              <w:rPr>
                <w:sz w:val="20"/>
              </w:rPr>
              <w:t>- Kim luồn chọc mạch cỡ ≥18G</w:t>
            </w:r>
            <w:r w:rsidRPr="00BF50E9">
              <w:rPr>
                <w:sz w:val="20"/>
              </w:rPr>
              <w:br/>
              <w:t>- Dây dẫn: Đường kính ≤ 0.035''</w:t>
            </w:r>
            <w:r w:rsidRPr="00BF50E9">
              <w:rPr>
                <w:sz w:val="20"/>
              </w:rPr>
              <w:br/>
              <w:t xml:space="preserve">- Kích thước: Cỡ ≥ 4Fr; </w:t>
            </w:r>
            <w:r w:rsidRPr="00BF50E9">
              <w:rPr>
                <w:sz w:val="20"/>
              </w:rPr>
              <w:br/>
              <w:t>- Chiều dài: ≥ 10 cm</w:t>
            </w:r>
            <w:r w:rsidRPr="00BF50E9">
              <w:rPr>
                <w:sz w:val="20"/>
              </w:rPr>
              <w:br/>
              <w:t xml:space="preserve">- Chất liệu sheat: làm bằng ETFE (ethylene tetrafluoroethelene) </w:t>
            </w:r>
            <w:r w:rsidRPr="00BF50E9">
              <w:rPr>
                <w:sz w:val="20"/>
              </w:rPr>
              <w:br/>
            </w:r>
            <w:r w:rsidRPr="00BF50E9">
              <w:rPr>
                <w:sz w:val="20"/>
              </w:rPr>
              <w:lastRenderedPageBreak/>
              <w:t xml:space="preserve">- Tiêu chuẩn: CE, có 2 CFS </w:t>
            </w:r>
            <w:r w:rsidRPr="00BF50E9">
              <w:rPr>
                <w:sz w:val="20"/>
              </w:rPr>
              <w:br/>
              <w:t>- Xuất xứ: thuộc nhóm nước ASEAN hay Châu Âu</w:t>
            </w:r>
          </w:p>
        </w:tc>
      </w:tr>
      <w:tr w:rsidR="00BF50E9" w:rsidRPr="00BF50E9" w14:paraId="0CFBEE52" w14:textId="77777777" w:rsidTr="00BF50E9">
        <w:trPr>
          <w:trHeight w:val="20"/>
        </w:trPr>
        <w:tc>
          <w:tcPr>
            <w:tcW w:w="622" w:type="dxa"/>
            <w:shd w:val="clear" w:color="000000" w:fill="FFFFFF"/>
            <w:vAlign w:val="center"/>
            <w:hideMark/>
          </w:tcPr>
          <w:p w14:paraId="55608EDD" w14:textId="77777777" w:rsidR="00BF50E9" w:rsidRPr="00BF50E9" w:rsidRDefault="00BF50E9" w:rsidP="00AD736E">
            <w:pPr>
              <w:jc w:val="center"/>
              <w:rPr>
                <w:b/>
                <w:bCs/>
                <w:sz w:val="20"/>
              </w:rPr>
            </w:pPr>
            <w:r w:rsidRPr="00BF50E9">
              <w:rPr>
                <w:b/>
                <w:bCs/>
                <w:sz w:val="20"/>
              </w:rPr>
              <w:lastRenderedPageBreak/>
              <w:t>12</w:t>
            </w:r>
          </w:p>
        </w:tc>
        <w:tc>
          <w:tcPr>
            <w:tcW w:w="1561" w:type="dxa"/>
            <w:shd w:val="clear" w:color="auto" w:fill="auto"/>
            <w:noWrap/>
            <w:vAlign w:val="center"/>
            <w:hideMark/>
          </w:tcPr>
          <w:p w14:paraId="74558761" w14:textId="77777777" w:rsidR="00BF50E9" w:rsidRPr="00BF50E9" w:rsidRDefault="00BF50E9" w:rsidP="00AD736E">
            <w:pPr>
              <w:rPr>
                <w:color w:val="000000"/>
                <w:sz w:val="22"/>
              </w:rPr>
            </w:pPr>
            <w:r w:rsidRPr="00BF50E9">
              <w:rPr>
                <w:color w:val="000000"/>
                <w:sz w:val="22"/>
              </w:rPr>
              <w:t>PP2500334696</w:t>
            </w:r>
          </w:p>
        </w:tc>
        <w:tc>
          <w:tcPr>
            <w:tcW w:w="1575" w:type="dxa"/>
            <w:shd w:val="clear" w:color="000000" w:fill="FFFFFF"/>
            <w:vAlign w:val="center"/>
            <w:hideMark/>
          </w:tcPr>
          <w:p w14:paraId="10377EF0" w14:textId="77777777" w:rsidR="00BF50E9" w:rsidRPr="00BF50E9" w:rsidRDefault="00BF50E9" w:rsidP="00AD736E">
            <w:pPr>
              <w:jc w:val="left"/>
              <w:rPr>
                <w:sz w:val="20"/>
              </w:rPr>
            </w:pPr>
            <w:r w:rsidRPr="00BF50E9">
              <w:rPr>
                <w:sz w:val="20"/>
              </w:rPr>
              <w:t>Dụng cụ mở đường vào động mạch quay</w:t>
            </w:r>
          </w:p>
        </w:tc>
        <w:tc>
          <w:tcPr>
            <w:tcW w:w="711" w:type="dxa"/>
            <w:shd w:val="clear" w:color="auto" w:fill="auto"/>
            <w:vAlign w:val="center"/>
            <w:hideMark/>
          </w:tcPr>
          <w:p w14:paraId="05D07F9E"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2ABC8320" w14:textId="77777777" w:rsidR="00BF50E9" w:rsidRPr="00BF50E9" w:rsidRDefault="00BF50E9" w:rsidP="00AD736E">
            <w:pPr>
              <w:jc w:val="center"/>
              <w:rPr>
                <w:b/>
                <w:bCs/>
                <w:sz w:val="20"/>
              </w:rPr>
            </w:pPr>
            <w:r w:rsidRPr="00BF50E9">
              <w:rPr>
                <w:b/>
                <w:bCs/>
                <w:sz w:val="20"/>
              </w:rPr>
              <w:t>30</w:t>
            </w:r>
          </w:p>
        </w:tc>
        <w:tc>
          <w:tcPr>
            <w:tcW w:w="4572" w:type="dxa"/>
            <w:shd w:val="clear" w:color="000000" w:fill="FFFFFF"/>
            <w:vAlign w:val="center"/>
            <w:hideMark/>
          </w:tcPr>
          <w:p w14:paraId="1CFF3B58" w14:textId="77777777" w:rsidR="00BF50E9" w:rsidRPr="00BF50E9" w:rsidRDefault="00BF50E9" w:rsidP="00AD736E">
            <w:pPr>
              <w:jc w:val="left"/>
              <w:rPr>
                <w:sz w:val="20"/>
              </w:rPr>
            </w:pPr>
            <w:r w:rsidRPr="00BF50E9">
              <w:rPr>
                <w:sz w:val="20"/>
              </w:rPr>
              <w:t xml:space="preserve">- Kim luồn chọc mạch cỡ ≥ 20 G, </w:t>
            </w:r>
            <w:r w:rsidRPr="00BF50E9">
              <w:rPr>
                <w:sz w:val="20"/>
              </w:rPr>
              <w:br/>
              <w:t>- Dây dẫn đường kính: ≤ 0.025''</w:t>
            </w:r>
            <w:r w:rsidRPr="00BF50E9">
              <w:rPr>
                <w:sz w:val="20"/>
              </w:rPr>
              <w:br/>
              <w:t>- Kích thước: ≥ 4Fr</w:t>
            </w:r>
            <w:r w:rsidRPr="00BF50E9">
              <w:rPr>
                <w:sz w:val="20"/>
              </w:rPr>
              <w:br/>
              <w:t>- Chiều dài: ≥7 cm</w:t>
            </w:r>
            <w:r w:rsidRPr="00BF50E9">
              <w:rPr>
                <w:sz w:val="20"/>
              </w:rPr>
              <w:br/>
              <w:t xml:space="preserve">- Chất liệu sheat: làm bằng ETFE (ethylene tetrafluoroethelene) </w:t>
            </w:r>
            <w:r w:rsidRPr="00BF50E9">
              <w:rPr>
                <w:sz w:val="20"/>
              </w:rPr>
              <w:br/>
              <w:t>- Tiêu chuẩn: CE, có 2 CFS</w:t>
            </w:r>
            <w:r w:rsidRPr="00BF50E9">
              <w:rPr>
                <w:sz w:val="20"/>
              </w:rPr>
              <w:br/>
              <w:t>- Xuất xứ: thuộc nhóm nước ASEAN hay Châu Âu</w:t>
            </w:r>
          </w:p>
        </w:tc>
      </w:tr>
      <w:tr w:rsidR="00BF50E9" w:rsidRPr="00BF50E9" w14:paraId="1322BAB0" w14:textId="77777777" w:rsidTr="00BF50E9">
        <w:trPr>
          <w:trHeight w:val="20"/>
        </w:trPr>
        <w:tc>
          <w:tcPr>
            <w:tcW w:w="622" w:type="dxa"/>
            <w:shd w:val="clear" w:color="000000" w:fill="FFFFFF"/>
            <w:vAlign w:val="center"/>
            <w:hideMark/>
          </w:tcPr>
          <w:p w14:paraId="37F26794" w14:textId="77777777" w:rsidR="00BF50E9" w:rsidRPr="00BF50E9" w:rsidRDefault="00BF50E9" w:rsidP="00AD736E">
            <w:pPr>
              <w:jc w:val="center"/>
              <w:rPr>
                <w:b/>
                <w:bCs/>
                <w:sz w:val="20"/>
              </w:rPr>
            </w:pPr>
            <w:r w:rsidRPr="00BF50E9">
              <w:rPr>
                <w:b/>
                <w:bCs/>
                <w:sz w:val="20"/>
              </w:rPr>
              <w:t>13</w:t>
            </w:r>
          </w:p>
        </w:tc>
        <w:tc>
          <w:tcPr>
            <w:tcW w:w="1561" w:type="dxa"/>
            <w:shd w:val="clear" w:color="auto" w:fill="auto"/>
            <w:noWrap/>
            <w:vAlign w:val="center"/>
            <w:hideMark/>
          </w:tcPr>
          <w:p w14:paraId="697C5D8C" w14:textId="77777777" w:rsidR="00BF50E9" w:rsidRPr="00BF50E9" w:rsidRDefault="00BF50E9" w:rsidP="00AD736E">
            <w:pPr>
              <w:rPr>
                <w:color w:val="000000"/>
                <w:sz w:val="22"/>
              </w:rPr>
            </w:pPr>
            <w:r w:rsidRPr="00BF50E9">
              <w:rPr>
                <w:color w:val="000000"/>
                <w:sz w:val="22"/>
              </w:rPr>
              <w:t>PP2500334697</w:t>
            </w:r>
          </w:p>
        </w:tc>
        <w:tc>
          <w:tcPr>
            <w:tcW w:w="1575" w:type="dxa"/>
            <w:shd w:val="clear" w:color="000000" w:fill="FFFFFF"/>
            <w:vAlign w:val="center"/>
            <w:hideMark/>
          </w:tcPr>
          <w:p w14:paraId="631DBA52" w14:textId="77777777" w:rsidR="00BF50E9" w:rsidRPr="00BF50E9" w:rsidRDefault="00BF50E9" w:rsidP="00AD736E">
            <w:pPr>
              <w:jc w:val="left"/>
              <w:rPr>
                <w:sz w:val="20"/>
              </w:rPr>
            </w:pPr>
            <w:r w:rsidRPr="00BF50E9">
              <w:rPr>
                <w:sz w:val="20"/>
              </w:rPr>
              <w:t xml:space="preserve">Dụng cụ mở đường vào động mạch quay </w:t>
            </w:r>
          </w:p>
        </w:tc>
        <w:tc>
          <w:tcPr>
            <w:tcW w:w="711" w:type="dxa"/>
            <w:shd w:val="clear" w:color="auto" w:fill="auto"/>
            <w:vAlign w:val="center"/>
            <w:hideMark/>
          </w:tcPr>
          <w:p w14:paraId="335DD58E"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31D671CB" w14:textId="77777777" w:rsidR="00BF50E9" w:rsidRPr="00BF50E9" w:rsidRDefault="00BF50E9" w:rsidP="00AD736E">
            <w:pPr>
              <w:jc w:val="center"/>
              <w:rPr>
                <w:b/>
                <w:bCs/>
                <w:sz w:val="20"/>
              </w:rPr>
            </w:pPr>
            <w:r w:rsidRPr="00BF50E9">
              <w:rPr>
                <w:b/>
                <w:bCs/>
                <w:sz w:val="20"/>
              </w:rPr>
              <w:t>21</w:t>
            </w:r>
          </w:p>
        </w:tc>
        <w:tc>
          <w:tcPr>
            <w:tcW w:w="4572" w:type="dxa"/>
            <w:shd w:val="clear" w:color="000000" w:fill="FFFFFF"/>
            <w:vAlign w:val="center"/>
            <w:hideMark/>
          </w:tcPr>
          <w:p w14:paraId="0AD83DFC" w14:textId="77777777" w:rsidR="00BF50E9" w:rsidRPr="00BF50E9" w:rsidRDefault="00BF50E9" w:rsidP="00AD736E">
            <w:pPr>
              <w:jc w:val="left"/>
              <w:rPr>
                <w:sz w:val="20"/>
              </w:rPr>
            </w:pPr>
            <w:r w:rsidRPr="00BF50E9">
              <w:rPr>
                <w:sz w:val="20"/>
              </w:rPr>
              <w:t>- Kim luồn chọc mạch các cỡ.</w:t>
            </w:r>
            <w:r w:rsidRPr="00BF50E9">
              <w:rPr>
                <w:sz w:val="20"/>
              </w:rPr>
              <w:br/>
              <w:t>- Dây dẫn: dài ≥ 45cm</w:t>
            </w:r>
            <w:r w:rsidRPr="00BF50E9">
              <w:rPr>
                <w:sz w:val="20"/>
              </w:rPr>
              <w:br/>
              <w:t>- Đường kính: ≤ 0,025''.</w:t>
            </w:r>
            <w:r w:rsidRPr="00BF50E9">
              <w:rPr>
                <w:sz w:val="20"/>
              </w:rPr>
              <w:br/>
              <w:t>- Chiều dài sheath: ≥10cm</w:t>
            </w:r>
            <w:r w:rsidRPr="00BF50E9">
              <w:rPr>
                <w:sz w:val="20"/>
              </w:rPr>
              <w:br/>
              <w:t>- Độ dầy thành sheath ≤ 0.12 mm</w:t>
            </w:r>
            <w:r w:rsidRPr="00BF50E9">
              <w:rPr>
                <w:sz w:val="20"/>
              </w:rPr>
              <w:br/>
              <w:t>- Kích thước: cỡ ≥ 5Fr</w:t>
            </w:r>
            <w:r w:rsidRPr="00BF50E9">
              <w:rPr>
                <w:sz w:val="20"/>
              </w:rPr>
              <w:br/>
              <w:t xml:space="preserve">- Tiêu chuẩn: CE,  có CFS </w:t>
            </w:r>
            <w:r w:rsidRPr="00BF50E9">
              <w:rPr>
                <w:sz w:val="20"/>
              </w:rPr>
              <w:br/>
              <w:t>- Xuất xứ: thuộc nhóm nước ASEAN hay Châu Âu</w:t>
            </w:r>
          </w:p>
        </w:tc>
      </w:tr>
      <w:tr w:rsidR="00BF50E9" w:rsidRPr="00BF50E9" w14:paraId="107FA1AB" w14:textId="77777777" w:rsidTr="00BF50E9">
        <w:trPr>
          <w:trHeight w:val="20"/>
        </w:trPr>
        <w:tc>
          <w:tcPr>
            <w:tcW w:w="622" w:type="dxa"/>
            <w:shd w:val="clear" w:color="000000" w:fill="FFFFFF"/>
            <w:vAlign w:val="center"/>
            <w:hideMark/>
          </w:tcPr>
          <w:p w14:paraId="3660B29A" w14:textId="77777777" w:rsidR="00BF50E9" w:rsidRPr="00BF50E9" w:rsidRDefault="00BF50E9" w:rsidP="00AD736E">
            <w:pPr>
              <w:jc w:val="center"/>
              <w:rPr>
                <w:b/>
                <w:bCs/>
                <w:sz w:val="20"/>
              </w:rPr>
            </w:pPr>
            <w:r w:rsidRPr="00BF50E9">
              <w:rPr>
                <w:b/>
                <w:bCs/>
                <w:sz w:val="20"/>
              </w:rPr>
              <w:t>14</w:t>
            </w:r>
          </w:p>
        </w:tc>
        <w:tc>
          <w:tcPr>
            <w:tcW w:w="1561" w:type="dxa"/>
            <w:shd w:val="clear" w:color="auto" w:fill="auto"/>
            <w:noWrap/>
            <w:vAlign w:val="center"/>
            <w:hideMark/>
          </w:tcPr>
          <w:p w14:paraId="36B08E6B" w14:textId="77777777" w:rsidR="00BF50E9" w:rsidRPr="00BF50E9" w:rsidRDefault="00BF50E9" w:rsidP="00AD736E">
            <w:pPr>
              <w:rPr>
                <w:color w:val="000000"/>
                <w:sz w:val="22"/>
              </w:rPr>
            </w:pPr>
            <w:r w:rsidRPr="00BF50E9">
              <w:rPr>
                <w:color w:val="000000"/>
                <w:sz w:val="22"/>
              </w:rPr>
              <w:t>PP2500334698</w:t>
            </w:r>
          </w:p>
        </w:tc>
        <w:tc>
          <w:tcPr>
            <w:tcW w:w="1575" w:type="dxa"/>
            <w:shd w:val="clear" w:color="000000" w:fill="FFFFFF"/>
            <w:vAlign w:val="center"/>
            <w:hideMark/>
          </w:tcPr>
          <w:p w14:paraId="2E547BDC" w14:textId="77777777" w:rsidR="00BF50E9" w:rsidRPr="00BF50E9" w:rsidRDefault="00BF50E9" w:rsidP="00AD736E">
            <w:pPr>
              <w:jc w:val="left"/>
              <w:rPr>
                <w:sz w:val="20"/>
              </w:rPr>
            </w:pPr>
            <w:r w:rsidRPr="00BF50E9">
              <w:rPr>
                <w:sz w:val="20"/>
              </w:rPr>
              <w:t xml:space="preserve">Dây dẫn đường cho Catheter </w:t>
            </w:r>
          </w:p>
        </w:tc>
        <w:tc>
          <w:tcPr>
            <w:tcW w:w="711" w:type="dxa"/>
            <w:shd w:val="clear" w:color="auto" w:fill="auto"/>
            <w:vAlign w:val="center"/>
            <w:hideMark/>
          </w:tcPr>
          <w:p w14:paraId="4CA8EFBF"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08024AA8" w14:textId="77777777" w:rsidR="00BF50E9" w:rsidRPr="00BF50E9" w:rsidRDefault="00BF50E9" w:rsidP="00AD736E">
            <w:pPr>
              <w:jc w:val="center"/>
              <w:rPr>
                <w:b/>
                <w:bCs/>
                <w:sz w:val="20"/>
              </w:rPr>
            </w:pPr>
            <w:r w:rsidRPr="00BF50E9">
              <w:rPr>
                <w:b/>
                <w:bCs/>
                <w:sz w:val="20"/>
              </w:rPr>
              <w:t>21</w:t>
            </w:r>
          </w:p>
        </w:tc>
        <w:tc>
          <w:tcPr>
            <w:tcW w:w="4572" w:type="dxa"/>
            <w:shd w:val="clear" w:color="000000" w:fill="FFFFFF"/>
            <w:vAlign w:val="center"/>
            <w:hideMark/>
          </w:tcPr>
          <w:p w14:paraId="5AF6C175" w14:textId="77777777" w:rsidR="00BF50E9" w:rsidRPr="00BF50E9" w:rsidRDefault="00BF50E9" w:rsidP="00AD736E">
            <w:pPr>
              <w:jc w:val="left"/>
              <w:rPr>
                <w:sz w:val="20"/>
              </w:rPr>
            </w:pPr>
            <w:r w:rsidRPr="00BF50E9">
              <w:rPr>
                <w:sz w:val="20"/>
              </w:rPr>
              <w:t>-  Lõi là vật liệu Nitinol, hợp kim siêu đàn hồi.</w:t>
            </w:r>
            <w:r w:rsidRPr="00BF50E9">
              <w:rPr>
                <w:sz w:val="20"/>
              </w:rPr>
              <w:br/>
              <w:t>-  Lớp ngoài là Polyurethane, tăng tính cản quang bằng lớp Tungsten.</w:t>
            </w:r>
            <w:r w:rsidRPr="00BF50E9">
              <w:rPr>
                <w:sz w:val="20"/>
              </w:rPr>
              <w:br/>
              <w:t xml:space="preserve">-  Lớp phủ ái nước </w:t>
            </w:r>
            <w:r w:rsidRPr="00BF50E9">
              <w:rPr>
                <w:sz w:val="20"/>
              </w:rPr>
              <w:br/>
              <w:t>- Hình dạng đầu tip: Nhiều kích cỡ</w:t>
            </w:r>
            <w:r w:rsidRPr="00BF50E9">
              <w:rPr>
                <w:sz w:val="20"/>
              </w:rPr>
              <w:br/>
              <w:t>- Chiều dài: ≥150 cm</w:t>
            </w:r>
            <w:r w:rsidRPr="00BF50E9">
              <w:rPr>
                <w:sz w:val="20"/>
              </w:rPr>
              <w:br/>
              <w:t>- Chiều dài của phần đầu linh hoạt:  ≥3cm</w:t>
            </w:r>
            <w:r w:rsidRPr="00BF50E9">
              <w:rPr>
                <w:sz w:val="20"/>
              </w:rPr>
              <w:br/>
              <w:t xml:space="preserve">- Tiêu chuẩn: CE, có 2 CFS </w:t>
            </w:r>
            <w:r w:rsidRPr="00BF50E9">
              <w:rPr>
                <w:sz w:val="20"/>
              </w:rPr>
              <w:br/>
              <w:t>- Xuất xứ: thuộc nhóm nước ASEAN hay Châu Âu</w:t>
            </w:r>
          </w:p>
        </w:tc>
      </w:tr>
      <w:tr w:rsidR="00BF50E9" w:rsidRPr="00BF50E9" w14:paraId="417E37AF" w14:textId="77777777" w:rsidTr="00BF50E9">
        <w:trPr>
          <w:trHeight w:val="20"/>
        </w:trPr>
        <w:tc>
          <w:tcPr>
            <w:tcW w:w="622" w:type="dxa"/>
            <w:shd w:val="clear" w:color="000000" w:fill="FFFFFF"/>
            <w:vAlign w:val="center"/>
            <w:hideMark/>
          </w:tcPr>
          <w:p w14:paraId="0B69D6AB" w14:textId="77777777" w:rsidR="00BF50E9" w:rsidRPr="00BF50E9" w:rsidRDefault="00BF50E9" w:rsidP="00AD736E">
            <w:pPr>
              <w:jc w:val="center"/>
              <w:rPr>
                <w:b/>
                <w:bCs/>
                <w:sz w:val="20"/>
              </w:rPr>
            </w:pPr>
            <w:r w:rsidRPr="00BF50E9">
              <w:rPr>
                <w:b/>
                <w:bCs/>
                <w:sz w:val="20"/>
              </w:rPr>
              <w:t>15</w:t>
            </w:r>
          </w:p>
        </w:tc>
        <w:tc>
          <w:tcPr>
            <w:tcW w:w="1561" w:type="dxa"/>
            <w:shd w:val="clear" w:color="auto" w:fill="auto"/>
            <w:noWrap/>
            <w:vAlign w:val="center"/>
            <w:hideMark/>
          </w:tcPr>
          <w:p w14:paraId="765D24C7" w14:textId="77777777" w:rsidR="00BF50E9" w:rsidRPr="00BF50E9" w:rsidRDefault="00BF50E9" w:rsidP="00AD736E">
            <w:pPr>
              <w:rPr>
                <w:color w:val="000000"/>
                <w:sz w:val="22"/>
              </w:rPr>
            </w:pPr>
            <w:r w:rsidRPr="00BF50E9">
              <w:rPr>
                <w:color w:val="000000"/>
                <w:sz w:val="22"/>
              </w:rPr>
              <w:t>PP2500334699</w:t>
            </w:r>
          </w:p>
        </w:tc>
        <w:tc>
          <w:tcPr>
            <w:tcW w:w="1575" w:type="dxa"/>
            <w:shd w:val="clear" w:color="000000" w:fill="FFFFFF"/>
            <w:vAlign w:val="center"/>
            <w:hideMark/>
          </w:tcPr>
          <w:p w14:paraId="6E58CB25" w14:textId="77777777" w:rsidR="00BF50E9" w:rsidRPr="00BF50E9" w:rsidRDefault="00BF50E9" w:rsidP="00AD736E">
            <w:pPr>
              <w:jc w:val="left"/>
              <w:rPr>
                <w:sz w:val="20"/>
              </w:rPr>
            </w:pPr>
            <w:r w:rsidRPr="00BF50E9">
              <w:rPr>
                <w:sz w:val="20"/>
              </w:rPr>
              <w:t xml:space="preserve">Dây dẫn đường </w:t>
            </w:r>
          </w:p>
        </w:tc>
        <w:tc>
          <w:tcPr>
            <w:tcW w:w="711" w:type="dxa"/>
            <w:shd w:val="clear" w:color="auto" w:fill="auto"/>
            <w:vAlign w:val="center"/>
            <w:hideMark/>
          </w:tcPr>
          <w:p w14:paraId="096B4DBA"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74918DFE" w14:textId="77777777" w:rsidR="00BF50E9" w:rsidRPr="00BF50E9" w:rsidRDefault="00BF50E9" w:rsidP="00AD736E">
            <w:pPr>
              <w:jc w:val="center"/>
              <w:rPr>
                <w:b/>
                <w:bCs/>
                <w:sz w:val="20"/>
              </w:rPr>
            </w:pPr>
            <w:r w:rsidRPr="00BF50E9">
              <w:rPr>
                <w:b/>
                <w:bCs/>
                <w:sz w:val="20"/>
              </w:rPr>
              <w:t>21</w:t>
            </w:r>
          </w:p>
        </w:tc>
        <w:tc>
          <w:tcPr>
            <w:tcW w:w="4572" w:type="dxa"/>
            <w:shd w:val="clear" w:color="000000" w:fill="FFFFFF"/>
            <w:vAlign w:val="center"/>
            <w:hideMark/>
          </w:tcPr>
          <w:p w14:paraId="0F0136AC" w14:textId="77777777" w:rsidR="00BF50E9" w:rsidRPr="00BF50E9" w:rsidRDefault="00BF50E9" w:rsidP="00AD736E">
            <w:pPr>
              <w:jc w:val="left"/>
              <w:rPr>
                <w:sz w:val="20"/>
              </w:rPr>
            </w:pPr>
            <w:r w:rsidRPr="00BF50E9">
              <w:rPr>
                <w:sz w:val="20"/>
              </w:rPr>
              <w:t>Cấu tạo đồng trục gồm:</w:t>
            </w:r>
            <w:r w:rsidRPr="00BF50E9">
              <w:rPr>
                <w:sz w:val="20"/>
              </w:rPr>
              <w:br/>
              <w:t>- Lõi Nitinol siêu đàn hồi, lớp ngoài Polyurethane</w:t>
            </w:r>
            <w:r w:rsidRPr="00BF50E9">
              <w:rPr>
                <w:sz w:val="20"/>
              </w:rPr>
              <w:br/>
              <w:t>- Lớp phủ ái nước hydrophilic</w:t>
            </w:r>
            <w:r w:rsidRPr="00BF50E9">
              <w:rPr>
                <w:sz w:val="20"/>
              </w:rPr>
              <w:br/>
              <w:t>- Chiều dài đầu xa linh hoạt: ≥25 cm đến ≤ 35 cm</w:t>
            </w:r>
            <w:r w:rsidRPr="00BF50E9">
              <w:rPr>
                <w:sz w:val="20"/>
              </w:rPr>
              <w:br/>
              <w:t xml:space="preserve">Kích thước: </w:t>
            </w:r>
            <w:r w:rsidRPr="00BF50E9">
              <w:rPr>
                <w:sz w:val="20"/>
              </w:rPr>
              <w:br/>
              <w:t>- Chiều dài dây dẫn: ≥180cm đến ≤ 200cm</w:t>
            </w:r>
            <w:r w:rsidRPr="00BF50E9">
              <w:rPr>
                <w:sz w:val="20"/>
              </w:rPr>
              <w:br/>
              <w:t>- Đường kính: ≥ 0.012"</w:t>
            </w:r>
            <w:r w:rsidRPr="00BF50E9">
              <w:rPr>
                <w:sz w:val="20"/>
              </w:rPr>
              <w:br/>
              <w:t xml:space="preserve">- Tiêu chuẩn CE,  có 2 CFS </w:t>
            </w:r>
            <w:r w:rsidRPr="00BF50E9">
              <w:rPr>
                <w:sz w:val="20"/>
              </w:rPr>
              <w:br/>
              <w:t>- Xuất xứ: G7 hay Châu Âu</w:t>
            </w:r>
          </w:p>
        </w:tc>
      </w:tr>
      <w:tr w:rsidR="00BF50E9" w:rsidRPr="00BF50E9" w14:paraId="2041F594" w14:textId="77777777" w:rsidTr="00BF50E9">
        <w:trPr>
          <w:trHeight w:val="20"/>
        </w:trPr>
        <w:tc>
          <w:tcPr>
            <w:tcW w:w="622" w:type="dxa"/>
            <w:shd w:val="clear" w:color="000000" w:fill="FFFFFF"/>
            <w:vAlign w:val="center"/>
            <w:hideMark/>
          </w:tcPr>
          <w:p w14:paraId="222AF96F" w14:textId="77777777" w:rsidR="00BF50E9" w:rsidRPr="00BF50E9" w:rsidRDefault="00BF50E9" w:rsidP="00AD736E">
            <w:pPr>
              <w:jc w:val="center"/>
              <w:rPr>
                <w:b/>
                <w:bCs/>
                <w:sz w:val="20"/>
              </w:rPr>
            </w:pPr>
            <w:r w:rsidRPr="00BF50E9">
              <w:rPr>
                <w:b/>
                <w:bCs/>
                <w:sz w:val="20"/>
              </w:rPr>
              <w:t>16</w:t>
            </w:r>
          </w:p>
        </w:tc>
        <w:tc>
          <w:tcPr>
            <w:tcW w:w="1561" w:type="dxa"/>
            <w:shd w:val="clear" w:color="auto" w:fill="auto"/>
            <w:noWrap/>
            <w:vAlign w:val="center"/>
            <w:hideMark/>
          </w:tcPr>
          <w:p w14:paraId="65AFEE64" w14:textId="77777777" w:rsidR="00BF50E9" w:rsidRPr="00BF50E9" w:rsidRDefault="00BF50E9" w:rsidP="00AD736E">
            <w:pPr>
              <w:rPr>
                <w:color w:val="000000"/>
                <w:sz w:val="22"/>
              </w:rPr>
            </w:pPr>
            <w:r w:rsidRPr="00BF50E9">
              <w:rPr>
                <w:color w:val="000000"/>
                <w:sz w:val="22"/>
              </w:rPr>
              <w:t>PP2500334700</w:t>
            </w:r>
          </w:p>
        </w:tc>
        <w:tc>
          <w:tcPr>
            <w:tcW w:w="1575" w:type="dxa"/>
            <w:shd w:val="clear" w:color="000000" w:fill="FFFFFF"/>
            <w:vAlign w:val="center"/>
            <w:hideMark/>
          </w:tcPr>
          <w:p w14:paraId="29594EB7" w14:textId="77777777" w:rsidR="00BF50E9" w:rsidRPr="00BF50E9" w:rsidRDefault="00BF50E9" w:rsidP="00AD736E">
            <w:pPr>
              <w:jc w:val="left"/>
              <w:rPr>
                <w:sz w:val="20"/>
              </w:rPr>
            </w:pPr>
            <w:r w:rsidRPr="00BF50E9">
              <w:rPr>
                <w:sz w:val="20"/>
              </w:rPr>
              <w:t>Dụng cụ đóng mạch sau can thiệp</w:t>
            </w:r>
          </w:p>
        </w:tc>
        <w:tc>
          <w:tcPr>
            <w:tcW w:w="711" w:type="dxa"/>
            <w:shd w:val="clear" w:color="auto" w:fill="auto"/>
            <w:vAlign w:val="center"/>
            <w:hideMark/>
          </w:tcPr>
          <w:p w14:paraId="2400F756"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541D6559" w14:textId="77777777" w:rsidR="00BF50E9" w:rsidRPr="00BF50E9" w:rsidRDefault="00BF50E9" w:rsidP="00AD736E">
            <w:pPr>
              <w:jc w:val="center"/>
              <w:rPr>
                <w:b/>
                <w:bCs/>
                <w:sz w:val="20"/>
              </w:rPr>
            </w:pPr>
            <w:r w:rsidRPr="00BF50E9">
              <w:rPr>
                <w:b/>
                <w:bCs/>
                <w:sz w:val="20"/>
              </w:rPr>
              <w:t>12</w:t>
            </w:r>
          </w:p>
        </w:tc>
        <w:tc>
          <w:tcPr>
            <w:tcW w:w="4572" w:type="dxa"/>
            <w:shd w:val="clear" w:color="000000" w:fill="FFFFFF"/>
            <w:vAlign w:val="center"/>
            <w:hideMark/>
          </w:tcPr>
          <w:p w14:paraId="06C5EFA3" w14:textId="77777777" w:rsidR="00BF50E9" w:rsidRPr="00BF50E9" w:rsidRDefault="00BF50E9" w:rsidP="00AD736E">
            <w:pPr>
              <w:jc w:val="left"/>
              <w:rPr>
                <w:sz w:val="20"/>
              </w:rPr>
            </w:pPr>
            <w:r w:rsidRPr="00BF50E9">
              <w:rPr>
                <w:sz w:val="20"/>
              </w:rPr>
              <w:t>Bao gồm các thành phần sau :</w:t>
            </w:r>
            <w:r w:rsidRPr="00BF50E9">
              <w:rPr>
                <w:sz w:val="20"/>
              </w:rPr>
              <w:br/>
              <w:t xml:space="preserve">- 01 dây dẫn đường cỡ 0.035'' hoặc 0.038'' </w:t>
            </w:r>
            <w:r w:rsidRPr="00BF50E9">
              <w:rPr>
                <w:sz w:val="20"/>
              </w:rPr>
              <w:br/>
              <w:t>- Dài ≥70cm có đầu hình chữ "J"</w:t>
            </w:r>
            <w:r w:rsidRPr="00BF50E9">
              <w:rPr>
                <w:sz w:val="20"/>
              </w:rPr>
              <w:br/>
              <w:t>- 01 Que nong tác dụng định vị</w:t>
            </w:r>
            <w:r w:rsidRPr="00BF50E9">
              <w:rPr>
                <w:sz w:val="20"/>
              </w:rPr>
              <w:br/>
              <w:t xml:space="preserve">- 01 Ống mở đường            </w:t>
            </w:r>
            <w:r w:rsidRPr="00BF50E9">
              <w:rPr>
                <w:sz w:val="20"/>
              </w:rPr>
              <w:br/>
              <w:t>- Bộ phận đóng mạch</w:t>
            </w:r>
            <w:r w:rsidRPr="00BF50E9">
              <w:rPr>
                <w:sz w:val="20"/>
              </w:rPr>
              <w:br/>
              <w:t>- Kích cỡ: ≥6Fr</w:t>
            </w:r>
            <w:r w:rsidRPr="00BF50E9">
              <w:rPr>
                <w:sz w:val="20"/>
              </w:rPr>
              <w:br/>
              <w:t xml:space="preserve">- Tiêu chuẩn: CE, CFS </w:t>
            </w:r>
            <w:r w:rsidRPr="00BF50E9">
              <w:rPr>
                <w:sz w:val="20"/>
              </w:rPr>
              <w:br/>
              <w:t>- Xuất xứ: G7 hay Châu Âu</w:t>
            </w:r>
          </w:p>
        </w:tc>
      </w:tr>
      <w:tr w:rsidR="00BF50E9" w:rsidRPr="00BF50E9" w14:paraId="3B5487D8" w14:textId="77777777" w:rsidTr="00BF50E9">
        <w:trPr>
          <w:trHeight w:val="20"/>
        </w:trPr>
        <w:tc>
          <w:tcPr>
            <w:tcW w:w="622" w:type="dxa"/>
            <w:shd w:val="clear" w:color="000000" w:fill="FFFFFF"/>
            <w:vAlign w:val="center"/>
            <w:hideMark/>
          </w:tcPr>
          <w:p w14:paraId="1D76FF77" w14:textId="77777777" w:rsidR="00BF50E9" w:rsidRPr="00BF50E9" w:rsidRDefault="00BF50E9" w:rsidP="00AD736E">
            <w:pPr>
              <w:jc w:val="center"/>
              <w:rPr>
                <w:b/>
                <w:bCs/>
                <w:sz w:val="20"/>
              </w:rPr>
            </w:pPr>
            <w:r w:rsidRPr="00BF50E9">
              <w:rPr>
                <w:b/>
                <w:bCs/>
                <w:sz w:val="20"/>
              </w:rPr>
              <w:t>17</w:t>
            </w:r>
          </w:p>
        </w:tc>
        <w:tc>
          <w:tcPr>
            <w:tcW w:w="1561" w:type="dxa"/>
            <w:shd w:val="clear" w:color="auto" w:fill="auto"/>
            <w:noWrap/>
            <w:vAlign w:val="center"/>
            <w:hideMark/>
          </w:tcPr>
          <w:p w14:paraId="793343C1" w14:textId="77777777" w:rsidR="00BF50E9" w:rsidRPr="00BF50E9" w:rsidRDefault="00BF50E9" w:rsidP="00AD736E">
            <w:pPr>
              <w:rPr>
                <w:color w:val="000000"/>
                <w:sz w:val="22"/>
              </w:rPr>
            </w:pPr>
            <w:r w:rsidRPr="00BF50E9">
              <w:rPr>
                <w:color w:val="000000"/>
                <w:sz w:val="22"/>
              </w:rPr>
              <w:t>PP2500334701</w:t>
            </w:r>
          </w:p>
        </w:tc>
        <w:tc>
          <w:tcPr>
            <w:tcW w:w="1575" w:type="dxa"/>
            <w:shd w:val="clear" w:color="000000" w:fill="FFFFFF"/>
            <w:vAlign w:val="center"/>
            <w:hideMark/>
          </w:tcPr>
          <w:p w14:paraId="3EBB46EA" w14:textId="77777777" w:rsidR="00BF50E9" w:rsidRPr="00BF50E9" w:rsidRDefault="00BF50E9" w:rsidP="00AD736E">
            <w:pPr>
              <w:jc w:val="left"/>
              <w:rPr>
                <w:sz w:val="20"/>
              </w:rPr>
            </w:pPr>
            <w:r w:rsidRPr="00BF50E9">
              <w:rPr>
                <w:sz w:val="20"/>
              </w:rPr>
              <w:t xml:space="preserve">Ống thông can thiệp chẩn đoán mạch máu não, mạch máu tạng </w:t>
            </w:r>
          </w:p>
        </w:tc>
        <w:tc>
          <w:tcPr>
            <w:tcW w:w="711" w:type="dxa"/>
            <w:shd w:val="clear" w:color="auto" w:fill="auto"/>
            <w:vAlign w:val="center"/>
            <w:hideMark/>
          </w:tcPr>
          <w:p w14:paraId="30C547CF" w14:textId="77777777" w:rsidR="00BF50E9" w:rsidRPr="00BF50E9" w:rsidRDefault="00BF50E9" w:rsidP="00AD736E">
            <w:pPr>
              <w:jc w:val="center"/>
              <w:rPr>
                <w:b/>
                <w:bCs/>
                <w:sz w:val="20"/>
              </w:rPr>
            </w:pPr>
            <w:r w:rsidRPr="00BF50E9">
              <w:rPr>
                <w:b/>
                <w:bCs/>
                <w:sz w:val="20"/>
              </w:rPr>
              <w:t>Cái</w:t>
            </w:r>
          </w:p>
        </w:tc>
        <w:tc>
          <w:tcPr>
            <w:tcW w:w="720" w:type="dxa"/>
            <w:shd w:val="clear" w:color="auto" w:fill="auto"/>
            <w:vAlign w:val="center"/>
            <w:hideMark/>
          </w:tcPr>
          <w:p w14:paraId="1B608CBE" w14:textId="77777777" w:rsidR="00BF50E9" w:rsidRPr="00BF50E9" w:rsidRDefault="00BF50E9" w:rsidP="00AD736E">
            <w:pPr>
              <w:jc w:val="center"/>
              <w:rPr>
                <w:b/>
                <w:bCs/>
                <w:sz w:val="20"/>
              </w:rPr>
            </w:pPr>
            <w:r w:rsidRPr="00BF50E9">
              <w:rPr>
                <w:b/>
                <w:bCs/>
                <w:sz w:val="20"/>
              </w:rPr>
              <w:t>30</w:t>
            </w:r>
          </w:p>
        </w:tc>
        <w:tc>
          <w:tcPr>
            <w:tcW w:w="4572" w:type="dxa"/>
            <w:shd w:val="clear" w:color="000000" w:fill="FFFFFF"/>
            <w:vAlign w:val="center"/>
            <w:hideMark/>
          </w:tcPr>
          <w:p w14:paraId="620425DF" w14:textId="77777777" w:rsidR="00BF50E9" w:rsidRPr="00BF50E9" w:rsidRDefault="00BF50E9" w:rsidP="00AD736E">
            <w:pPr>
              <w:jc w:val="left"/>
              <w:rPr>
                <w:sz w:val="20"/>
              </w:rPr>
            </w:pPr>
            <w:r w:rsidRPr="00BF50E9">
              <w:rPr>
                <w:sz w:val="20"/>
              </w:rPr>
              <w:t>- Thân được đan bằng các sợi thép</w:t>
            </w:r>
            <w:r w:rsidRPr="00BF50E9">
              <w:rPr>
                <w:sz w:val="20"/>
              </w:rPr>
              <w:br/>
              <w:t>- Kích thước: ≥4F</w:t>
            </w:r>
            <w:r w:rsidRPr="00BF50E9">
              <w:rPr>
                <w:sz w:val="20"/>
              </w:rPr>
              <w:br/>
              <w:t xml:space="preserve">- Tương thích dây dẫn ≤ 0.038" </w:t>
            </w:r>
            <w:r w:rsidRPr="00BF50E9">
              <w:rPr>
                <w:sz w:val="20"/>
              </w:rPr>
              <w:br/>
              <w:t>- Áp lực lên đến: ≥1.200 PSI</w:t>
            </w:r>
            <w:r w:rsidRPr="00BF50E9">
              <w:rPr>
                <w:sz w:val="20"/>
              </w:rPr>
              <w:br/>
              <w:t>- Chiều dài: ≥70cm</w:t>
            </w:r>
            <w:r w:rsidRPr="00BF50E9">
              <w:rPr>
                <w:sz w:val="20"/>
              </w:rPr>
              <w:br/>
              <w:t>- Tiêu chuẩn: FDA</w:t>
            </w:r>
            <w:r w:rsidRPr="00BF50E9">
              <w:rPr>
                <w:sz w:val="20"/>
              </w:rPr>
              <w:br/>
              <w:t>- Xuất xứ: G7 hay Châu Âu</w:t>
            </w:r>
          </w:p>
        </w:tc>
      </w:tr>
      <w:tr w:rsidR="00BF50E9" w:rsidRPr="00BF50E9" w14:paraId="092A240B" w14:textId="77777777" w:rsidTr="00BF50E9">
        <w:trPr>
          <w:trHeight w:val="20"/>
        </w:trPr>
        <w:tc>
          <w:tcPr>
            <w:tcW w:w="622" w:type="dxa"/>
            <w:shd w:val="clear" w:color="000000" w:fill="FFFFFF"/>
            <w:vAlign w:val="center"/>
            <w:hideMark/>
          </w:tcPr>
          <w:p w14:paraId="34EC46E8" w14:textId="77777777" w:rsidR="00BF50E9" w:rsidRPr="00BF50E9" w:rsidRDefault="00BF50E9" w:rsidP="00AD736E">
            <w:pPr>
              <w:jc w:val="center"/>
              <w:rPr>
                <w:b/>
                <w:bCs/>
                <w:sz w:val="20"/>
              </w:rPr>
            </w:pPr>
            <w:r w:rsidRPr="00BF50E9">
              <w:rPr>
                <w:b/>
                <w:bCs/>
                <w:sz w:val="20"/>
              </w:rPr>
              <w:t>18</w:t>
            </w:r>
          </w:p>
        </w:tc>
        <w:tc>
          <w:tcPr>
            <w:tcW w:w="1561" w:type="dxa"/>
            <w:shd w:val="clear" w:color="auto" w:fill="auto"/>
            <w:noWrap/>
            <w:vAlign w:val="center"/>
            <w:hideMark/>
          </w:tcPr>
          <w:p w14:paraId="6768F929" w14:textId="77777777" w:rsidR="00BF50E9" w:rsidRPr="00BF50E9" w:rsidRDefault="00BF50E9" w:rsidP="00AD736E">
            <w:pPr>
              <w:rPr>
                <w:color w:val="000000"/>
                <w:sz w:val="22"/>
              </w:rPr>
            </w:pPr>
            <w:r w:rsidRPr="00BF50E9">
              <w:rPr>
                <w:color w:val="000000"/>
                <w:sz w:val="22"/>
              </w:rPr>
              <w:t>PP2500334702</w:t>
            </w:r>
          </w:p>
        </w:tc>
        <w:tc>
          <w:tcPr>
            <w:tcW w:w="1575" w:type="dxa"/>
            <w:shd w:val="clear" w:color="000000" w:fill="FFFFFF"/>
            <w:vAlign w:val="center"/>
            <w:hideMark/>
          </w:tcPr>
          <w:p w14:paraId="412B93A7" w14:textId="77777777" w:rsidR="00BF50E9" w:rsidRPr="00BF50E9" w:rsidRDefault="00BF50E9" w:rsidP="00AD736E">
            <w:pPr>
              <w:jc w:val="left"/>
              <w:rPr>
                <w:sz w:val="20"/>
              </w:rPr>
            </w:pPr>
            <w:r w:rsidRPr="00BF50E9">
              <w:rPr>
                <w:sz w:val="20"/>
              </w:rPr>
              <w:t xml:space="preserve">Ống thông chẩn đoán mạch máu tạng, mạch vành </w:t>
            </w:r>
            <w:r w:rsidRPr="00BF50E9">
              <w:rPr>
                <w:sz w:val="20"/>
              </w:rPr>
              <w:lastRenderedPageBreak/>
              <w:t>và ngoại biên các cỡ</w:t>
            </w:r>
          </w:p>
        </w:tc>
        <w:tc>
          <w:tcPr>
            <w:tcW w:w="711" w:type="dxa"/>
            <w:shd w:val="clear" w:color="auto" w:fill="auto"/>
            <w:vAlign w:val="center"/>
            <w:hideMark/>
          </w:tcPr>
          <w:p w14:paraId="3F62D4A7" w14:textId="77777777" w:rsidR="00BF50E9" w:rsidRPr="00BF50E9" w:rsidRDefault="00BF50E9" w:rsidP="00AD736E">
            <w:pPr>
              <w:jc w:val="center"/>
              <w:rPr>
                <w:sz w:val="20"/>
              </w:rPr>
            </w:pPr>
            <w:r w:rsidRPr="00BF50E9">
              <w:rPr>
                <w:sz w:val="20"/>
              </w:rPr>
              <w:lastRenderedPageBreak/>
              <w:t>Cái</w:t>
            </w:r>
          </w:p>
        </w:tc>
        <w:tc>
          <w:tcPr>
            <w:tcW w:w="720" w:type="dxa"/>
            <w:shd w:val="clear" w:color="auto" w:fill="auto"/>
            <w:vAlign w:val="center"/>
            <w:hideMark/>
          </w:tcPr>
          <w:p w14:paraId="4D84D260" w14:textId="77777777" w:rsidR="00BF50E9" w:rsidRPr="00BF50E9" w:rsidRDefault="00BF50E9" w:rsidP="00AD736E">
            <w:pPr>
              <w:jc w:val="center"/>
              <w:rPr>
                <w:b/>
                <w:bCs/>
                <w:sz w:val="20"/>
              </w:rPr>
            </w:pPr>
            <w:r w:rsidRPr="00BF50E9">
              <w:rPr>
                <w:b/>
                <w:bCs/>
                <w:sz w:val="20"/>
              </w:rPr>
              <w:t>24</w:t>
            </w:r>
          </w:p>
        </w:tc>
        <w:tc>
          <w:tcPr>
            <w:tcW w:w="4572" w:type="dxa"/>
            <w:shd w:val="clear" w:color="000000" w:fill="FFFFFF"/>
            <w:vAlign w:val="center"/>
            <w:hideMark/>
          </w:tcPr>
          <w:p w14:paraId="7B878031" w14:textId="77777777" w:rsidR="00BF50E9" w:rsidRPr="00BF50E9" w:rsidRDefault="00BF50E9" w:rsidP="00AD736E">
            <w:pPr>
              <w:jc w:val="left"/>
              <w:rPr>
                <w:sz w:val="20"/>
              </w:rPr>
            </w:pPr>
            <w:r w:rsidRPr="00BF50E9">
              <w:rPr>
                <w:sz w:val="20"/>
              </w:rPr>
              <w:t>- Mức độ xoay cao</w:t>
            </w:r>
            <w:r w:rsidRPr="00BF50E9">
              <w:rPr>
                <w:sz w:val="20"/>
              </w:rPr>
              <w:br/>
              <w:t>- Chất liệu:</w:t>
            </w:r>
            <w:r w:rsidRPr="00BF50E9">
              <w:rPr>
                <w:sz w:val="20"/>
              </w:rPr>
              <w:br/>
              <w:t>+ Lớp ngoài và lòng trong: nhựa Pebax</w:t>
            </w:r>
            <w:r w:rsidRPr="00BF50E9">
              <w:rPr>
                <w:sz w:val="20"/>
              </w:rPr>
              <w:br/>
            </w:r>
            <w:r w:rsidRPr="00BF50E9">
              <w:rPr>
                <w:sz w:val="20"/>
              </w:rPr>
              <w:lastRenderedPageBreak/>
              <w:t xml:space="preserve">+ Thân đan bằng sợi thép không gỉ </w:t>
            </w:r>
            <w:r w:rsidRPr="00BF50E9">
              <w:rPr>
                <w:sz w:val="20"/>
              </w:rPr>
              <w:br/>
              <w:t>- Kích thước: ≥4F đến ≤6F</w:t>
            </w:r>
            <w:r w:rsidRPr="00BF50E9">
              <w:rPr>
                <w:sz w:val="20"/>
              </w:rPr>
              <w:br/>
              <w:t>- Chịu được áp lực đến: ≥1.200 PSI</w:t>
            </w:r>
            <w:r w:rsidRPr="00BF50E9">
              <w:rPr>
                <w:sz w:val="20"/>
              </w:rPr>
              <w:br/>
              <w:t>- Chiều dài: ≥40cm  đến ≤150cm</w:t>
            </w:r>
            <w:r w:rsidRPr="00BF50E9">
              <w:rPr>
                <w:sz w:val="20"/>
              </w:rPr>
              <w:br/>
              <w:t>- Tiêu chuẩn: CE</w:t>
            </w:r>
          </w:p>
        </w:tc>
      </w:tr>
      <w:tr w:rsidR="00BF50E9" w:rsidRPr="00BF50E9" w14:paraId="1B8E656D" w14:textId="77777777" w:rsidTr="00BF50E9">
        <w:trPr>
          <w:trHeight w:val="20"/>
        </w:trPr>
        <w:tc>
          <w:tcPr>
            <w:tcW w:w="622" w:type="dxa"/>
            <w:shd w:val="clear" w:color="000000" w:fill="FFFFFF"/>
            <w:vAlign w:val="center"/>
            <w:hideMark/>
          </w:tcPr>
          <w:p w14:paraId="30B56382" w14:textId="77777777" w:rsidR="00BF50E9" w:rsidRPr="00BF50E9" w:rsidRDefault="00BF50E9" w:rsidP="00AD736E">
            <w:pPr>
              <w:jc w:val="center"/>
              <w:rPr>
                <w:b/>
                <w:bCs/>
                <w:sz w:val="20"/>
              </w:rPr>
            </w:pPr>
            <w:r w:rsidRPr="00BF50E9">
              <w:rPr>
                <w:b/>
                <w:bCs/>
                <w:sz w:val="20"/>
              </w:rPr>
              <w:lastRenderedPageBreak/>
              <w:t>19</w:t>
            </w:r>
          </w:p>
        </w:tc>
        <w:tc>
          <w:tcPr>
            <w:tcW w:w="1561" w:type="dxa"/>
            <w:shd w:val="clear" w:color="auto" w:fill="auto"/>
            <w:noWrap/>
            <w:vAlign w:val="center"/>
            <w:hideMark/>
          </w:tcPr>
          <w:p w14:paraId="39B73DD4" w14:textId="77777777" w:rsidR="00BF50E9" w:rsidRPr="00BF50E9" w:rsidRDefault="00BF50E9" w:rsidP="00AD736E">
            <w:pPr>
              <w:rPr>
                <w:color w:val="000000"/>
                <w:sz w:val="22"/>
              </w:rPr>
            </w:pPr>
            <w:r w:rsidRPr="00BF50E9">
              <w:rPr>
                <w:color w:val="000000"/>
                <w:sz w:val="22"/>
              </w:rPr>
              <w:t>PP2500334703</w:t>
            </w:r>
          </w:p>
        </w:tc>
        <w:tc>
          <w:tcPr>
            <w:tcW w:w="1575" w:type="dxa"/>
            <w:shd w:val="clear" w:color="000000" w:fill="FFFFFF"/>
            <w:vAlign w:val="center"/>
            <w:hideMark/>
          </w:tcPr>
          <w:p w14:paraId="45CBD26B" w14:textId="77777777" w:rsidR="00BF50E9" w:rsidRPr="00BF50E9" w:rsidRDefault="00BF50E9" w:rsidP="00AD736E">
            <w:pPr>
              <w:jc w:val="left"/>
              <w:rPr>
                <w:sz w:val="20"/>
              </w:rPr>
            </w:pPr>
            <w:r w:rsidRPr="00BF50E9">
              <w:rPr>
                <w:sz w:val="20"/>
              </w:rPr>
              <w:t xml:space="preserve">Bộ kit gồm vi ống thông can thiệp mạch máu tạng và mạch máu ngoại biên  kèm vi dây dẫn </w:t>
            </w:r>
          </w:p>
        </w:tc>
        <w:tc>
          <w:tcPr>
            <w:tcW w:w="711" w:type="dxa"/>
            <w:shd w:val="clear" w:color="auto" w:fill="auto"/>
            <w:vAlign w:val="center"/>
            <w:hideMark/>
          </w:tcPr>
          <w:p w14:paraId="35D46778" w14:textId="77777777" w:rsidR="00BF50E9" w:rsidRPr="00BF50E9" w:rsidRDefault="00BF50E9" w:rsidP="00AD736E">
            <w:pPr>
              <w:jc w:val="center"/>
              <w:rPr>
                <w:sz w:val="20"/>
              </w:rPr>
            </w:pPr>
            <w:r w:rsidRPr="00BF50E9">
              <w:rPr>
                <w:sz w:val="20"/>
              </w:rPr>
              <w:t>Bộ</w:t>
            </w:r>
          </w:p>
        </w:tc>
        <w:tc>
          <w:tcPr>
            <w:tcW w:w="720" w:type="dxa"/>
            <w:shd w:val="clear" w:color="auto" w:fill="auto"/>
            <w:vAlign w:val="center"/>
            <w:hideMark/>
          </w:tcPr>
          <w:p w14:paraId="30923485" w14:textId="77777777" w:rsidR="00BF50E9" w:rsidRPr="00BF50E9" w:rsidRDefault="00BF50E9" w:rsidP="00AD736E">
            <w:pPr>
              <w:jc w:val="center"/>
              <w:rPr>
                <w:b/>
                <w:bCs/>
                <w:sz w:val="20"/>
              </w:rPr>
            </w:pPr>
            <w:r w:rsidRPr="00BF50E9">
              <w:rPr>
                <w:b/>
                <w:bCs/>
                <w:sz w:val="20"/>
              </w:rPr>
              <w:t>15</w:t>
            </w:r>
          </w:p>
        </w:tc>
        <w:tc>
          <w:tcPr>
            <w:tcW w:w="4572" w:type="dxa"/>
            <w:shd w:val="clear" w:color="000000" w:fill="FFFFFF"/>
            <w:vAlign w:val="center"/>
            <w:hideMark/>
          </w:tcPr>
          <w:p w14:paraId="73F5A88E" w14:textId="77777777" w:rsidR="00BF50E9" w:rsidRPr="00BF50E9" w:rsidRDefault="00BF50E9" w:rsidP="00AD736E">
            <w:pPr>
              <w:jc w:val="left"/>
              <w:rPr>
                <w:sz w:val="20"/>
              </w:rPr>
            </w:pPr>
            <w:r w:rsidRPr="00BF50E9">
              <w:rPr>
                <w:sz w:val="20"/>
              </w:rPr>
              <w:t>- Vi ống thông dành cho mạch máu siêu chọn lọc:</w:t>
            </w:r>
            <w:r w:rsidRPr="00BF50E9">
              <w:rPr>
                <w:sz w:val="20"/>
              </w:rPr>
              <w:br/>
              <w:t>- Lưu lượng dòng chảy lớn</w:t>
            </w:r>
            <w:r w:rsidRPr="00BF50E9">
              <w:rPr>
                <w:sz w:val="20"/>
              </w:rPr>
              <w:br/>
              <w:t>- Bọc Tungsten chống vặn xoắn, Chất liệu PTFE, phủ lớp ái nước Hydrophilic</w:t>
            </w:r>
            <w:r w:rsidRPr="00BF50E9">
              <w:rPr>
                <w:sz w:val="20"/>
              </w:rPr>
              <w:br/>
              <w:t>- Chiều dài lớp ái nước: ≥ 60cm đến ≤110cm.</w:t>
            </w:r>
            <w:r w:rsidRPr="00BF50E9">
              <w:rPr>
                <w:sz w:val="20"/>
              </w:rPr>
              <w:br/>
              <w:t>- Đường kính ngoài đầu gần:  ≥ 2.7F</w:t>
            </w:r>
            <w:r w:rsidRPr="00BF50E9">
              <w:rPr>
                <w:sz w:val="20"/>
              </w:rPr>
              <w:br/>
              <w:t>- Đường kính ngoài đầu xa:  ≥ 1.7F</w:t>
            </w:r>
            <w:r w:rsidRPr="00BF50E9">
              <w:rPr>
                <w:sz w:val="20"/>
              </w:rPr>
              <w:br/>
              <w:t>- Tương thích vi dây dẫn: ≥0.016"</w:t>
            </w:r>
            <w:r w:rsidRPr="00BF50E9">
              <w:rPr>
                <w:sz w:val="20"/>
              </w:rPr>
              <w:br/>
              <w:t>- Chiều dài: ≥70cm đến ≤150cm.</w:t>
            </w:r>
            <w:r w:rsidRPr="00BF50E9">
              <w:rPr>
                <w:sz w:val="20"/>
              </w:rPr>
              <w:br/>
              <w:t>- Chịu được áp lực lên đến ≥1.000 PSI.</w:t>
            </w:r>
            <w:r w:rsidRPr="00BF50E9">
              <w:rPr>
                <w:sz w:val="20"/>
              </w:rPr>
              <w:br/>
              <w:t>- Kèm theo vi dây dẫn, chiều dài đầu cản quang ≥ 5cm</w:t>
            </w:r>
            <w:r w:rsidRPr="00BF50E9">
              <w:rPr>
                <w:sz w:val="20"/>
              </w:rPr>
              <w:br/>
              <w:t>- Tiêu chuẩn: CE</w:t>
            </w:r>
            <w:r w:rsidRPr="00BF50E9">
              <w:rPr>
                <w:sz w:val="20"/>
              </w:rPr>
              <w:br/>
              <w:t>- Xuất xứ: G7 hay Châu Âu</w:t>
            </w:r>
          </w:p>
        </w:tc>
      </w:tr>
      <w:tr w:rsidR="00BF50E9" w:rsidRPr="00BF50E9" w14:paraId="39E5EC64" w14:textId="77777777" w:rsidTr="00BF50E9">
        <w:trPr>
          <w:trHeight w:val="20"/>
        </w:trPr>
        <w:tc>
          <w:tcPr>
            <w:tcW w:w="622" w:type="dxa"/>
            <w:shd w:val="clear" w:color="000000" w:fill="FFFFFF"/>
            <w:vAlign w:val="center"/>
            <w:hideMark/>
          </w:tcPr>
          <w:p w14:paraId="40D5CAEF" w14:textId="77777777" w:rsidR="00BF50E9" w:rsidRPr="00BF50E9" w:rsidRDefault="00BF50E9" w:rsidP="00AD736E">
            <w:pPr>
              <w:jc w:val="center"/>
              <w:rPr>
                <w:b/>
                <w:bCs/>
                <w:sz w:val="20"/>
              </w:rPr>
            </w:pPr>
            <w:r w:rsidRPr="00BF50E9">
              <w:rPr>
                <w:b/>
                <w:bCs/>
                <w:sz w:val="20"/>
              </w:rPr>
              <w:t>20</w:t>
            </w:r>
          </w:p>
        </w:tc>
        <w:tc>
          <w:tcPr>
            <w:tcW w:w="1561" w:type="dxa"/>
            <w:shd w:val="clear" w:color="auto" w:fill="auto"/>
            <w:vAlign w:val="center"/>
            <w:hideMark/>
          </w:tcPr>
          <w:p w14:paraId="64D6FF79" w14:textId="77777777" w:rsidR="00BF50E9" w:rsidRPr="00BF50E9" w:rsidRDefault="00BF50E9" w:rsidP="00AD736E">
            <w:pPr>
              <w:rPr>
                <w:color w:val="000000"/>
                <w:sz w:val="22"/>
              </w:rPr>
            </w:pPr>
            <w:r w:rsidRPr="00BF50E9">
              <w:rPr>
                <w:color w:val="000000"/>
                <w:sz w:val="22"/>
              </w:rPr>
              <w:t>PP2500334704</w:t>
            </w:r>
          </w:p>
        </w:tc>
        <w:tc>
          <w:tcPr>
            <w:tcW w:w="1575" w:type="dxa"/>
            <w:shd w:val="clear" w:color="000000" w:fill="FFFFFF"/>
            <w:vAlign w:val="center"/>
            <w:hideMark/>
          </w:tcPr>
          <w:p w14:paraId="2713BE31" w14:textId="77777777" w:rsidR="00BF50E9" w:rsidRPr="00BF50E9" w:rsidRDefault="00BF50E9" w:rsidP="00AD736E">
            <w:pPr>
              <w:jc w:val="left"/>
              <w:rPr>
                <w:sz w:val="20"/>
              </w:rPr>
            </w:pPr>
            <w:r w:rsidRPr="00BF50E9">
              <w:rPr>
                <w:sz w:val="20"/>
              </w:rPr>
              <w:t xml:space="preserve">Vi ống thông mạch máu ngoại biên và can thiệp mạch máu tạng </w:t>
            </w:r>
          </w:p>
        </w:tc>
        <w:tc>
          <w:tcPr>
            <w:tcW w:w="711" w:type="dxa"/>
            <w:shd w:val="clear" w:color="auto" w:fill="auto"/>
            <w:vAlign w:val="center"/>
            <w:hideMark/>
          </w:tcPr>
          <w:p w14:paraId="45A9FA8B"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24FD86EE" w14:textId="77777777" w:rsidR="00BF50E9" w:rsidRPr="00BF50E9" w:rsidRDefault="00BF50E9" w:rsidP="00AD736E">
            <w:pPr>
              <w:jc w:val="center"/>
              <w:rPr>
                <w:b/>
                <w:bCs/>
                <w:sz w:val="20"/>
              </w:rPr>
            </w:pPr>
            <w:r w:rsidRPr="00BF50E9">
              <w:rPr>
                <w:b/>
                <w:bCs/>
                <w:sz w:val="20"/>
              </w:rPr>
              <w:t>15</w:t>
            </w:r>
          </w:p>
        </w:tc>
        <w:tc>
          <w:tcPr>
            <w:tcW w:w="4572" w:type="dxa"/>
            <w:shd w:val="clear" w:color="000000" w:fill="FFFFFF"/>
            <w:vAlign w:val="center"/>
            <w:hideMark/>
          </w:tcPr>
          <w:p w14:paraId="2D2E2989" w14:textId="77777777" w:rsidR="00BF50E9" w:rsidRPr="00BF50E9" w:rsidRDefault="00BF50E9" w:rsidP="00AD736E">
            <w:pPr>
              <w:jc w:val="left"/>
              <w:rPr>
                <w:sz w:val="20"/>
              </w:rPr>
            </w:pPr>
            <w:r w:rsidRPr="00BF50E9">
              <w:rPr>
                <w:sz w:val="20"/>
              </w:rPr>
              <w:t>Vi ống thông dành cho mạch máu siêu chọn lọc:</w:t>
            </w:r>
            <w:r w:rsidRPr="00BF50E9">
              <w:rPr>
                <w:sz w:val="20"/>
              </w:rPr>
              <w:br/>
              <w:t>- Bọc Tungsten chống vặn xoắn.</w:t>
            </w:r>
            <w:r w:rsidRPr="00BF50E9">
              <w:rPr>
                <w:sz w:val="20"/>
              </w:rPr>
              <w:br/>
              <w:t>- Chất liệu PTFE, phủ lớp ái nước Hydrophilic</w:t>
            </w:r>
            <w:r w:rsidRPr="00BF50E9">
              <w:rPr>
                <w:sz w:val="20"/>
              </w:rPr>
              <w:br/>
              <w:t>- Chiều dài lớp ái nước:  ≥ 60cm đến ≤110cm..</w:t>
            </w:r>
            <w:r w:rsidRPr="00BF50E9">
              <w:rPr>
                <w:sz w:val="20"/>
              </w:rPr>
              <w:br/>
              <w:t>- Đường kính ngoài đầu gần: ≥ 2.7F</w:t>
            </w:r>
            <w:r w:rsidRPr="00BF50E9">
              <w:rPr>
                <w:sz w:val="20"/>
              </w:rPr>
              <w:br/>
              <w:t>- Đường kính ngoài đầu xa: ≥ 1.7F</w:t>
            </w:r>
            <w:r w:rsidRPr="00BF50E9">
              <w:rPr>
                <w:sz w:val="20"/>
              </w:rPr>
              <w:br/>
              <w:t>- Tương thích vi dây dẫn: từ  ≥0.016"</w:t>
            </w:r>
            <w:r w:rsidRPr="00BF50E9">
              <w:rPr>
                <w:sz w:val="20"/>
              </w:rPr>
              <w:br/>
              <w:t>- Chiều dài: ≥70cm đến ≤150cm.</w:t>
            </w:r>
            <w:r w:rsidRPr="00BF50E9">
              <w:rPr>
                <w:sz w:val="20"/>
              </w:rPr>
              <w:br/>
              <w:t>- Chịu được áp lực lên ≥1.000 psi.</w:t>
            </w:r>
            <w:r w:rsidRPr="00BF50E9">
              <w:rPr>
                <w:sz w:val="20"/>
              </w:rPr>
              <w:br/>
              <w:t>- Tiêu chuẩn: CE</w:t>
            </w:r>
            <w:r w:rsidRPr="00BF50E9">
              <w:rPr>
                <w:sz w:val="20"/>
              </w:rPr>
              <w:br/>
              <w:t>- Xuất xứ: G7 hay Châu Âu</w:t>
            </w:r>
          </w:p>
        </w:tc>
      </w:tr>
      <w:tr w:rsidR="00BF50E9" w:rsidRPr="00BF50E9" w14:paraId="42B9902C" w14:textId="77777777" w:rsidTr="00BF50E9">
        <w:trPr>
          <w:trHeight w:val="20"/>
        </w:trPr>
        <w:tc>
          <w:tcPr>
            <w:tcW w:w="622" w:type="dxa"/>
            <w:shd w:val="clear" w:color="000000" w:fill="FFFFFF"/>
            <w:vAlign w:val="center"/>
            <w:hideMark/>
          </w:tcPr>
          <w:p w14:paraId="44AA7E3C" w14:textId="77777777" w:rsidR="00BF50E9" w:rsidRPr="00BF50E9" w:rsidRDefault="00BF50E9" w:rsidP="00AD736E">
            <w:pPr>
              <w:jc w:val="center"/>
              <w:rPr>
                <w:b/>
                <w:bCs/>
                <w:sz w:val="20"/>
              </w:rPr>
            </w:pPr>
            <w:r w:rsidRPr="00BF50E9">
              <w:rPr>
                <w:b/>
                <w:bCs/>
                <w:sz w:val="20"/>
              </w:rPr>
              <w:t>21</w:t>
            </w:r>
          </w:p>
        </w:tc>
        <w:tc>
          <w:tcPr>
            <w:tcW w:w="1561" w:type="dxa"/>
            <w:shd w:val="clear" w:color="auto" w:fill="auto"/>
            <w:vAlign w:val="center"/>
            <w:hideMark/>
          </w:tcPr>
          <w:p w14:paraId="5BB9AFB1" w14:textId="77777777" w:rsidR="00BF50E9" w:rsidRPr="00BF50E9" w:rsidRDefault="00BF50E9" w:rsidP="00AD736E">
            <w:pPr>
              <w:rPr>
                <w:color w:val="000000"/>
                <w:sz w:val="22"/>
              </w:rPr>
            </w:pPr>
            <w:r w:rsidRPr="00BF50E9">
              <w:rPr>
                <w:color w:val="000000"/>
                <w:sz w:val="22"/>
              </w:rPr>
              <w:t>PP2500334705</w:t>
            </w:r>
          </w:p>
        </w:tc>
        <w:tc>
          <w:tcPr>
            <w:tcW w:w="1575" w:type="dxa"/>
            <w:shd w:val="clear" w:color="000000" w:fill="FFFFFF"/>
            <w:vAlign w:val="center"/>
            <w:hideMark/>
          </w:tcPr>
          <w:p w14:paraId="7D9608B7" w14:textId="77777777" w:rsidR="00BF50E9" w:rsidRPr="00BF50E9" w:rsidRDefault="00BF50E9" w:rsidP="00AD736E">
            <w:pPr>
              <w:jc w:val="left"/>
              <w:rPr>
                <w:sz w:val="20"/>
              </w:rPr>
            </w:pPr>
            <w:r w:rsidRPr="00BF50E9">
              <w:rPr>
                <w:sz w:val="20"/>
              </w:rPr>
              <w:t xml:space="preserve">Bộ dụng cụ hỗ trợ mở đường vào mạch máu các cỡ </w:t>
            </w:r>
          </w:p>
        </w:tc>
        <w:tc>
          <w:tcPr>
            <w:tcW w:w="711" w:type="dxa"/>
            <w:shd w:val="clear" w:color="auto" w:fill="auto"/>
            <w:vAlign w:val="center"/>
            <w:hideMark/>
          </w:tcPr>
          <w:p w14:paraId="3C9B1584" w14:textId="77777777" w:rsidR="00BF50E9" w:rsidRPr="00BF50E9" w:rsidRDefault="00BF50E9" w:rsidP="00AD736E">
            <w:pPr>
              <w:jc w:val="center"/>
              <w:rPr>
                <w:sz w:val="20"/>
              </w:rPr>
            </w:pPr>
            <w:r w:rsidRPr="00BF50E9">
              <w:rPr>
                <w:sz w:val="20"/>
              </w:rPr>
              <w:t>Bộ</w:t>
            </w:r>
          </w:p>
        </w:tc>
        <w:tc>
          <w:tcPr>
            <w:tcW w:w="720" w:type="dxa"/>
            <w:shd w:val="clear" w:color="auto" w:fill="auto"/>
            <w:vAlign w:val="center"/>
            <w:hideMark/>
          </w:tcPr>
          <w:p w14:paraId="24954903" w14:textId="77777777" w:rsidR="00BF50E9" w:rsidRPr="00BF50E9" w:rsidRDefault="00BF50E9" w:rsidP="00AD736E">
            <w:pPr>
              <w:jc w:val="center"/>
              <w:rPr>
                <w:b/>
                <w:bCs/>
                <w:sz w:val="20"/>
              </w:rPr>
            </w:pPr>
            <w:r w:rsidRPr="00BF50E9">
              <w:rPr>
                <w:b/>
                <w:bCs/>
                <w:sz w:val="20"/>
              </w:rPr>
              <w:t>15</w:t>
            </w:r>
          </w:p>
        </w:tc>
        <w:tc>
          <w:tcPr>
            <w:tcW w:w="4572" w:type="dxa"/>
            <w:shd w:val="clear" w:color="000000" w:fill="FFFFFF"/>
            <w:vAlign w:val="center"/>
            <w:hideMark/>
          </w:tcPr>
          <w:p w14:paraId="0E1ECCB0" w14:textId="77777777" w:rsidR="00BF50E9" w:rsidRPr="00BF50E9" w:rsidRDefault="00BF50E9" w:rsidP="00AD736E">
            <w:pPr>
              <w:jc w:val="left"/>
              <w:rPr>
                <w:sz w:val="20"/>
              </w:rPr>
            </w:pPr>
            <w:r w:rsidRPr="00BF50E9">
              <w:rPr>
                <w:sz w:val="20"/>
              </w:rPr>
              <w:t>- Bộ dụng cụ mở đường lòng mạch quay và mạch đùi, gồm 04 bộ phận:</w:t>
            </w:r>
            <w:r w:rsidRPr="00BF50E9">
              <w:rPr>
                <w:sz w:val="20"/>
              </w:rPr>
              <w:br/>
              <w:t xml:space="preserve">+ Ống nong (Dilator); </w:t>
            </w:r>
            <w:r w:rsidRPr="00BF50E9">
              <w:rPr>
                <w:sz w:val="20"/>
              </w:rPr>
              <w:br/>
              <w:t xml:space="preserve">+ Ống thông mở đường (Sheath introducer), </w:t>
            </w:r>
            <w:r w:rsidRPr="00BF50E9">
              <w:rPr>
                <w:sz w:val="20"/>
              </w:rPr>
              <w:br/>
              <w:t xml:space="preserve">+ Dây dẫn nhỏ kim loại </w:t>
            </w:r>
            <w:r w:rsidRPr="00BF50E9">
              <w:rPr>
                <w:sz w:val="20"/>
              </w:rPr>
              <w:br/>
              <w:t>+ Kim chọc dò mạch máu</w:t>
            </w:r>
            <w:r w:rsidRPr="00BF50E9">
              <w:rPr>
                <w:sz w:val="20"/>
              </w:rPr>
              <w:br/>
              <w:t>- Các kích thước: ≥5F đến ≤ 9F</w:t>
            </w:r>
            <w:r w:rsidRPr="00BF50E9">
              <w:rPr>
                <w:sz w:val="20"/>
              </w:rPr>
              <w:br/>
              <w:t>- Chiều dài:  ≥11cm</w:t>
            </w:r>
            <w:r w:rsidRPr="00BF50E9">
              <w:rPr>
                <w:sz w:val="20"/>
              </w:rPr>
              <w:br/>
              <w:t>Tiêu chuẩn: FDA</w:t>
            </w:r>
            <w:r w:rsidRPr="00BF50E9">
              <w:rPr>
                <w:sz w:val="20"/>
              </w:rPr>
              <w:br/>
              <w:t>- Xuất xứ: G7 hay các nước Châu Âu</w:t>
            </w:r>
          </w:p>
        </w:tc>
      </w:tr>
      <w:tr w:rsidR="00BF50E9" w:rsidRPr="00BF50E9" w14:paraId="36DADFD8" w14:textId="77777777" w:rsidTr="00BF50E9">
        <w:trPr>
          <w:trHeight w:val="20"/>
        </w:trPr>
        <w:tc>
          <w:tcPr>
            <w:tcW w:w="622" w:type="dxa"/>
            <w:shd w:val="clear" w:color="000000" w:fill="FFFFFF"/>
            <w:vAlign w:val="center"/>
            <w:hideMark/>
          </w:tcPr>
          <w:p w14:paraId="63DCCAF6" w14:textId="77777777" w:rsidR="00BF50E9" w:rsidRPr="00BF50E9" w:rsidRDefault="00BF50E9" w:rsidP="00AD736E">
            <w:pPr>
              <w:jc w:val="center"/>
              <w:rPr>
                <w:b/>
                <w:bCs/>
                <w:sz w:val="20"/>
              </w:rPr>
            </w:pPr>
            <w:r w:rsidRPr="00BF50E9">
              <w:rPr>
                <w:b/>
                <w:bCs/>
                <w:sz w:val="20"/>
              </w:rPr>
              <w:t>22</w:t>
            </w:r>
          </w:p>
        </w:tc>
        <w:tc>
          <w:tcPr>
            <w:tcW w:w="1561" w:type="dxa"/>
            <w:shd w:val="clear" w:color="auto" w:fill="auto"/>
            <w:vAlign w:val="center"/>
            <w:hideMark/>
          </w:tcPr>
          <w:p w14:paraId="28633D8C" w14:textId="77777777" w:rsidR="00BF50E9" w:rsidRPr="00BF50E9" w:rsidRDefault="00BF50E9" w:rsidP="00AD736E">
            <w:pPr>
              <w:rPr>
                <w:color w:val="000000"/>
                <w:sz w:val="22"/>
              </w:rPr>
            </w:pPr>
            <w:r w:rsidRPr="00BF50E9">
              <w:rPr>
                <w:color w:val="000000"/>
                <w:sz w:val="22"/>
              </w:rPr>
              <w:t>PP2500334706</w:t>
            </w:r>
          </w:p>
        </w:tc>
        <w:tc>
          <w:tcPr>
            <w:tcW w:w="1575" w:type="dxa"/>
            <w:shd w:val="clear" w:color="000000" w:fill="FFFFFF"/>
            <w:vAlign w:val="center"/>
            <w:hideMark/>
          </w:tcPr>
          <w:p w14:paraId="023CF935" w14:textId="77777777" w:rsidR="00BF50E9" w:rsidRPr="00BF50E9" w:rsidRDefault="00BF50E9" w:rsidP="00AD736E">
            <w:pPr>
              <w:jc w:val="left"/>
              <w:rPr>
                <w:sz w:val="20"/>
              </w:rPr>
            </w:pPr>
            <w:r w:rsidRPr="00BF50E9">
              <w:rPr>
                <w:sz w:val="20"/>
              </w:rPr>
              <w:t xml:space="preserve">Dây dẫn can thiệp chẩn đoán mạch máu phủ lớp ái nước </w:t>
            </w:r>
          </w:p>
        </w:tc>
        <w:tc>
          <w:tcPr>
            <w:tcW w:w="711" w:type="dxa"/>
            <w:shd w:val="clear" w:color="auto" w:fill="auto"/>
            <w:vAlign w:val="center"/>
            <w:hideMark/>
          </w:tcPr>
          <w:p w14:paraId="403852EF"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4BD270FE" w14:textId="77777777" w:rsidR="00BF50E9" w:rsidRPr="00BF50E9" w:rsidRDefault="00BF50E9" w:rsidP="00AD736E">
            <w:pPr>
              <w:jc w:val="center"/>
              <w:rPr>
                <w:b/>
                <w:bCs/>
                <w:sz w:val="20"/>
              </w:rPr>
            </w:pPr>
            <w:r w:rsidRPr="00BF50E9">
              <w:rPr>
                <w:b/>
                <w:bCs/>
                <w:sz w:val="20"/>
              </w:rPr>
              <w:t>21</w:t>
            </w:r>
          </w:p>
        </w:tc>
        <w:tc>
          <w:tcPr>
            <w:tcW w:w="4572" w:type="dxa"/>
            <w:shd w:val="clear" w:color="000000" w:fill="FFFFFF"/>
            <w:vAlign w:val="center"/>
            <w:hideMark/>
          </w:tcPr>
          <w:p w14:paraId="634595C4" w14:textId="77777777" w:rsidR="00BF50E9" w:rsidRPr="00BF50E9" w:rsidRDefault="00BF50E9" w:rsidP="00AD736E">
            <w:pPr>
              <w:jc w:val="left"/>
              <w:rPr>
                <w:sz w:val="20"/>
              </w:rPr>
            </w:pPr>
            <w:r w:rsidRPr="00BF50E9">
              <w:rPr>
                <w:sz w:val="20"/>
              </w:rPr>
              <w:t xml:space="preserve">- Dây dẫn can thiệp mạch máu phủ lớp ái nước </w:t>
            </w:r>
            <w:r w:rsidRPr="00BF50E9">
              <w:rPr>
                <w:sz w:val="20"/>
              </w:rPr>
              <w:br/>
              <w:t>- Cấu tạo: Nitinol.</w:t>
            </w:r>
            <w:r w:rsidRPr="00BF50E9">
              <w:rPr>
                <w:sz w:val="20"/>
              </w:rPr>
              <w:br/>
              <w:t>- Đường kính: ≤0.035".</w:t>
            </w:r>
            <w:r w:rsidRPr="00BF50E9">
              <w:rPr>
                <w:sz w:val="20"/>
              </w:rPr>
              <w:br/>
              <w:t>- Chiều dài: ≥45cm  đến ≤180cm.</w:t>
            </w:r>
            <w:r w:rsidRPr="00BF50E9">
              <w:rPr>
                <w:sz w:val="20"/>
              </w:rPr>
              <w:br/>
              <w:t>- Đầu tip có nhiều loại khác nhau</w:t>
            </w:r>
            <w:r w:rsidRPr="00BF50E9">
              <w:rPr>
                <w:sz w:val="20"/>
              </w:rPr>
              <w:br/>
              <w:t>Tiêu chuẩn: CE</w:t>
            </w:r>
          </w:p>
        </w:tc>
      </w:tr>
      <w:tr w:rsidR="00BF50E9" w:rsidRPr="00BF50E9" w14:paraId="58E0CA52" w14:textId="77777777" w:rsidTr="00BF50E9">
        <w:trPr>
          <w:trHeight w:val="20"/>
        </w:trPr>
        <w:tc>
          <w:tcPr>
            <w:tcW w:w="622" w:type="dxa"/>
            <w:shd w:val="clear" w:color="000000" w:fill="FFFFFF"/>
            <w:vAlign w:val="center"/>
            <w:hideMark/>
          </w:tcPr>
          <w:p w14:paraId="05CA2F2C" w14:textId="77777777" w:rsidR="00BF50E9" w:rsidRPr="00BF50E9" w:rsidRDefault="00BF50E9" w:rsidP="00AD736E">
            <w:pPr>
              <w:jc w:val="center"/>
              <w:rPr>
                <w:b/>
                <w:bCs/>
                <w:sz w:val="20"/>
              </w:rPr>
            </w:pPr>
            <w:r w:rsidRPr="00BF50E9">
              <w:rPr>
                <w:b/>
                <w:bCs/>
                <w:sz w:val="20"/>
              </w:rPr>
              <w:t>23</w:t>
            </w:r>
          </w:p>
        </w:tc>
        <w:tc>
          <w:tcPr>
            <w:tcW w:w="1561" w:type="dxa"/>
            <w:shd w:val="clear" w:color="auto" w:fill="auto"/>
            <w:vAlign w:val="center"/>
            <w:hideMark/>
          </w:tcPr>
          <w:p w14:paraId="38806C53" w14:textId="77777777" w:rsidR="00BF50E9" w:rsidRPr="00BF50E9" w:rsidRDefault="00BF50E9" w:rsidP="00AD736E">
            <w:pPr>
              <w:rPr>
                <w:color w:val="000000"/>
                <w:sz w:val="22"/>
              </w:rPr>
            </w:pPr>
            <w:r w:rsidRPr="00BF50E9">
              <w:rPr>
                <w:color w:val="000000"/>
                <w:sz w:val="22"/>
              </w:rPr>
              <w:t>PP2500334707</w:t>
            </w:r>
          </w:p>
        </w:tc>
        <w:tc>
          <w:tcPr>
            <w:tcW w:w="1575" w:type="dxa"/>
            <w:shd w:val="clear" w:color="000000" w:fill="FFFFFF"/>
            <w:vAlign w:val="center"/>
            <w:hideMark/>
          </w:tcPr>
          <w:p w14:paraId="31C86E9D" w14:textId="77777777" w:rsidR="00BF50E9" w:rsidRPr="00BF50E9" w:rsidRDefault="00BF50E9" w:rsidP="00AD736E">
            <w:pPr>
              <w:jc w:val="left"/>
              <w:rPr>
                <w:sz w:val="20"/>
              </w:rPr>
            </w:pPr>
            <w:r w:rsidRPr="00BF50E9">
              <w:rPr>
                <w:sz w:val="20"/>
              </w:rPr>
              <w:t xml:space="preserve">Dây dẫn can thiệp chẩn đoán mạch máu phủ lớp ái nước </w:t>
            </w:r>
          </w:p>
        </w:tc>
        <w:tc>
          <w:tcPr>
            <w:tcW w:w="711" w:type="dxa"/>
            <w:shd w:val="clear" w:color="auto" w:fill="auto"/>
            <w:vAlign w:val="center"/>
            <w:hideMark/>
          </w:tcPr>
          <w:p w14:paraId="4B1E8A5F"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6DAF49E2" w14:textId="77777777" w:rsidR="00BF50E9" w:rsidRPr="00BF50E9" w:rsidRDefault="00BF50E9" w:rsidP="00AD736E">
            <w:pPr>
              <w:jc w:val="center"/>
              <w:rPr>
                <w:b/>
                <w:bCs/>
                <w:sz w:val="20"/>
              </w:rPr>
            </w:pPr>
            <w:r w:rsidRPr="00BF50E9">
              <w:rPr>
                <w:b/>
                <w:bCs/>
                <w:sz w:val="20"/>
              </w:rPr>
              <w:t>21</w:t>
            </w:r>
          </w:p>
        </w:tc>
        <w:tc>
          <w:tcPr>
            <w:tcW w:w="4572" w:type="dxa"/>
            <w:shd w:val="clear" w:color="000000" w:fill="FFFFFF"/>
            <w:vAlign w:val="center"/>
            <w:hideMark/>
          </w:tcPr>
          <w:p w14:paraId="78B2481A" w14:textId="77777777" w:rsidR="00BF50E9" w:rsidRPr="00BF50E9" w:rsidRDefault="00BF50E9" w:rsidP="00AD736E">
            <w:pPr>
              <w:jc w:val="left"/>
              <w:rPr>
                <w:sz w:val="20"/>
              </w:rPr>
            </w:pPr>
            <w:r w:rsidRPr="00BF50E9">
              <w:rPr>
                <w:sz w:val="20"/>
              </w:rPr>
              <w:t xml:space="preserve">Dây dẫn can thiệp mạch máu phủ lớp ái nước </w:t>
            </w:r>
            <w:r w:rsidRPr="00BF50E9">
              <w:rPr>
                <w:sz w:val="20"/>
              </w:rPr>
              <w:br/>
              <w:t>- Cấu tạo: Nitinol.</w:t>
            </w:r>
            <w:r w:rsidRPr="00BF50E9">
              <w:rPr>
                <w:sz w:val="20"/>
              </w:rPr>
              <w:br/>
              <w:t>- Đường kính: ≤0.035".</w:t>
            </w:r>
            <w:r w:rsidRPr="00BF50E9">
              <w:rPr>
                <w:sz w:val="20"/>
              </w:rPr>
              <w:br/>
              <w:t>- Chiều dài: ≥200cm đến ≤260cm</w:t>
            </w:r>
            <w:r w:rsidRPr="00BF50E9">
              <w:rPr>
                <w:sz w:val="20"/>
              </w:rPr>
              <w:br/>
              <w:t>- Đầu tip có nhiều loại khác nhau</w:t>
            </w:r>
            <w:r w:rsidRPr="00BF50E9">
              <w:rPr>
                <w:sz w:val="20"/>
              </w:rPr>
              <w:br/>
              <w:t>Tiêu chuẩn: CE</w:t>
            </w:r>
          </w:p>
        </w:tc>
      </w:tr>
      <w:tr w:rsidR="00BF50E9" w:rsidRPr="00BF50E9" w14:paraId="7C25A6EE" w14:textId="77777777" w:rsidTr="00BF50E9">
        <w:trPr>
          <w:trHeight w:val="20"/>
        </w:trPr>
        <w:tc>
          <w:tcPr>
            <w:tcW w:w="622" w:type="dxa"/>
            <w:shd w:val="clear" w:color="000000" w:fill="FFFFFF"/>
            <w:vAlign w:val="center"/>
            <w:hideMark/>
          </w:tcPr>
          <w:p w14:paraId="42BE9D61" w14:textId="77777777" w:rsidR="00BF50E9" w:rsidRPr="00BF50E9" w:rsidRDefault="00BF50E9" w:rsidP="00AD736E">
            <w:pPr>
              <w:jc w:val="center"/>
              <w:rPr>
                <w:b/>
                <w:bCs/>
                <w:sz w:val="20"/>
              </w:rPr>
            </w:pPr>
            <w:r w:rsidRPr="00BF50E9">
              <w:rPr>
                <w:b/>
                <w:bCs/>
                <w:sz w:val="20"/>
              </w:rPr>
              <w:t>24</w:t>
            </w:r>
          </w:p>
        </w:tc>
        <w:tc>
          <w:tcPr>
            <w:tcW w:w="1561" w:type="dxa"/>
            <w:shd w:val="clear" w:color="auto" w:fill="auto"/>
            <w:vAlign w:val="center"/>
            <w:hideMark/>
          </w:tcPr>
          <w:p w14:paraId="25A87A2A" w14:textId="77777777" w:rsidR="00BF50E9" w:rsidRPr="00BF50E9" w:rsidRDefault="00BF50E9" w:rsidP="00AD736E">
            <w:pPr>
              <w:rPr>
                <w:color w:val="000000"/>
                <w:sz w:val="22"/>
              </w:rPr>
            </w:pPr>
            <w:r w:rsidRPr="00BF50E9">
              <w:rPr>
                <w:color w:val="000000"/>
                <w:sz w:val="22"/>
              </w:rPr>
              <w:t>PP2500334708</w:t>
            </w:r>
          </w:p>
        </w:tc>
        <w:tc>
          <w:tcPr>
            <w:tcW w:w="1575" w:type="dxa"/>
            <w:shd w:val="clear" w:color="000000" w:fill="FFFFFF"/>
            <w:vAlign w:val="center"/>
            <w:hideMark/>
          </w:tcPr>
          <w:p w14:paraId="4B6374A0" w14:textId="77777777" w:rsidR="00BF50E9" w:rsidRPr="00BF50E9" w:rsidRDefault="00BF50E9" w:rsidP="00AD736E">
            <w:pPr>
              <w:jc w:val="left"/>
              <w:rPr>
                <w:sz w:val="20"/>
              </w:rPr>
            </w:pPr>
            <w:r w:rsidRPr="00BF50E9">
              <w:rPr>
                <w:sz w:val="20"/>
              </w:rPr>
              <w:t xml:space="preserve">Vi dây dẫn can thiệp chẩn đoán mạch máu phủ lớp ái nước </w:t>
            </w:r>
          </w:p>
        </w:tc>
        <w:tc>
          <w:tcPr>
            <w:tcW w:w="711" w:type="dxa"/>
            <w:shd w:val="clear" w:color="auto" w:fill="auto"/>
            <w:vAlign w:val="center"/>
            <w:hideMark/>
          </w:tcPr>
          <w:p w14:paraId="6CEEC065" w14:textId="77777777" w:rsidR="00BF50E9" w:rsidRPr="00BF50E9" w:rsidRDefault="00BF50E9" w:rsidP="00AD736E">
            <w:pPr>
              <w:jc w:val="center"/>
              <w:rPr>
                <w:b/>
                <w:bCs/>
                <w:sz w:val="20"/>
              </w:rPr>
            </w:pPr>
            <w:r w:rsidRPr="00BF50E9">
              <w:rPr>
                <w:b/>
                <w:bCs/>
                <w:sz w:val="20"/>
              </w:rPr>
              <w:t>Cái</w:t>
            </w:r>
          </w:p>
        </w:tc>
        <w:tc>
          <w:tcPr>
            <w:tcW w:w="720" w:type="dxa"/>
            <w:shd w:val="clear" w:color="auto" w:fill="auto"/>
            <w:vAlign w:val="center"/>
            <w:hideMark/>
          </w:tcPr>
          <w:p w14:paraId="1E57D5EF" w14:textId="77777777" w:rsidR="00BF50E9" w:rsidRPr="00BF50E9" w:rsidRDefault="00BF50E9" w:rsidP="00AD736E">
            <w:pPr>
              <w:jc w:val="center"/>
              <w:rPr>
                <w:b/>
                <w:bCs/>
                <w:sz w:val="20"/>
              </w:rPr>
            </w:pPr>
            <w:r w:rsidRPr="00BF50E9">
              <w:rPr>
                <w:b/>
                <w:bCs/>
                <w:sz w:val="20"/>
              </w:rPr>
              <w:t>21</w:t>
            </w:r>
          </w:p>
        </w:tc>
        <w:tc>
          <w:tcPr>
            <w:tcW w:w="4572" w:type="dxa"/>
            <w:shd w:val="clear" w:color="000000" w:fill="FFFFFF"/>
            <w:vAlign w:val="center"/>
            <w:hideMark/>
          </w:tcPr>
          <w:p w14:paraId="2AB6F363" w14:textId="77777777" w:rsidR="00BF50E9" w:rsidRPr="00BF50E9" w:rsidRDefault="00BF50E9" w:rsidP="00AD736E">
            <w:pPr>
              <w:jc w:val="left"/>
              <w:rPr>
                <w:sz w:val="20"/>
              </w:rPr>
            </w:pPr>
            <w:r w:rsidRPr="00BF50E9">
              <w:rPr>
                <w:sz w:val="20"/>
              </w:rPr>
              <w:t xml:space="preserve">Vi dây dẫn can thiệp chẩn đoán mạch máu phủ lớp ái nước </w:t>
            </w:r>
            <w:r w:rsidRPr="00BF50E9">
              <w:rPr>
                <w:sz w:val="20"/>
              </w:rPr>
              <w:br/>
              <w:t>- Cấu tạo: Nitinol.</w:t>
            </w:r>
            <w:r w:rsidRPr="00BF50E9">
              <w:rPr>
                <w:sz w:val="20"/>
              </w:rPr>
              <w:br/>
              <w:t>- Đường kính: ≤0.018".</w:t>
            </w:r>
            <w:r w:rsidRPr="00BF50E9">
              <w:rPr>
                <w:sz w:val="20"/>
              </w:rPr>
              <w:br/>
            </w:r>
            <w:r w:rsidRPr="00BF50E9">
              <w:rPr>
                <w:sz w:val="20"/>
              </w:rPr>
              <w:lastRenderedPageBreak/>
              <w:t>- Chiều dài: ≥45cm đến ≤260cm.</w:t>
            </w:r>
            <w:r w:rsidRPr="00BF50E9">
              <w:rPr>
                <w:sz w:val="20"/>
              </w:rPr>
              <w:br/>
              <w:t>- Có nhiều loại đầu tip khác nhau</w:t>
            </w:r>
            <w:r w:rsidRPr="00BF50E9">
              <w:rPr>
                <w:sz w:val="20"/>
              </w:rPr>
              <w:br/>
              <w:t>Tiêu chuẩn: CE</w:t>
            </w:r>
          </w:p>
        </w:tc>
      </w:tr>
      <w:tr w:rsidR="00BF50E9" w:rsidRPr="00BF50E9" w14:paraId="54B9ECD8" w14:textId="77777777" w:rsidTr="00BF50E9">
        <w:trPr>
          <w:trHeight w:val="20"/>
        </w:trPr>
        <w:tc>
          <w:tcPr>
            <w:tcW w:w="622" w:type="dxa"/>
            <w:shd w:val="clear" w:color="000000" w:fill="FFFFFF"/>
            <w:vAlign w:val="center"/>
            <w:hideMark/>
          </w:tcPr>
          <w:p w14:paraId="4B81EBB3" w14:textId="77777777" w:rsidR="00BF50E9" w:rsidRPr="00BF50E9" w:rsidRDefault="00BF50E9" w:rsidP="00AD736E">
            <w:pPr>
              <w:jc w:val="center"/>
              <w:rPr>
                <w:b/>
                <w:bCs/>
                <w:sz w:val="20"/>
              </w:rPr>
            </w:pPr>
            <w:r w:rsidRPr="00BF50E9">
              <w:rPr>
                <w:b/>
                <w:bCs/>
                <w:sz w:val="20"/>
              </w:rPr>
              <w:lastRenderedPageBreak/>
              <w:t>25</w:t>
            </w:r>
          </w:p>
        </w:tc>
        <w:tc>
          <w:tcPr>
            <w:tcW w:w="1561" w:type="dxa"/>
            <w:shd w:val="clear" w:color="auto" w:fill="auto"/>
            <w:vAlign w:val="center"/>
            <w:hideMark/>
          </w:tcPr>
          <w:p w14:paraId="523C19F4" w14:textId="77777777" w:rsidR="00BF50E9" w:rsidRPr="00BF50E9" w:rsidRDefault="00BF50E9" w:rsidP="00AD736E">
            <w:pPr>
              <w:rPr>
                <w:color w:val="000000"/>
                <w:sz w:val="22"/>
              </w:rPr>
            </w:pPr>
            <w:r w:rsidRPr="00BF50E9">
              <w:rPr>
                <w:color w:val="000000"/>
                <w:sz w:val="22"/>
              </w:rPr>
              <w:t>PP2500334709</w:t>
            </w:r>
          </w:p>
        </w:tc>
        <w:tc>
          <w:tcPr>
            <w:tcW w:w="1575" w:type="dxa"/>
            <w:shd w:val="clear" w:color="000000" w:fill="FFFFFF"/>
            <w:vAlign w:val="center"/>
            <w:hideMark/>
          </w:tcPr>
          <w:p w14:paraId="66BC7D01" w14:textId="77777777" w:rsidR="00BF50E9" w:rsidRPr="00BF50E9" w:rsidRDefault="00BF50E9" w:rsidP="00AD736E">
            <w:pPr>
              <w:jc w:val="left"/>
              <w:rPr>
                <w:sz w:val="20"/>
              </w:rPr>
            </w:pPr>
            <w:r w:rsidRPr="00BF50E9">
              <w:rPr>
                <w:sz w:val="20"/>
              </w:rPr>
              <w:t>Vi dây dẫn can thiệp mạch máu ngoại biên</w:t>
            </w:r>
          </w:p>
        </w:tc>
        <w:tc>
          <w:tcPr>
            <w:tcW w:w="711" w:type="dxa"/>
            <w:shd w:val="clear" w:color="auto" w:fill="auto"/>
            <w:vAlign w:val="center"/>
            <w:hideMark/>
          </w:tcPr>
          <w:p w14:paraId="04FE7A51"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31A71C04" w14:textId="77777777" w:rsidR="00BF50E9" w:rsidRPr="00BF50E9" w:rsidRDefault="00BF50E9" w:rsidP="00AD736E">
            <w:pPr>
              <w:jc w:val="center"/>
              <w:rPr>
                <w:b/>
                <w:bCs/>
                <w:sz w:val="20"/>
              </w:rPr>
            </w:pPr>
            <w:r w:rsidRPr="00BF50E9">
              <w:rPr>
                <w:b/>
                <w:bCs/>
                <w:sz w:val="20"/>
              </w:rPr>
              <w:t>12</w:t>
            </w:r>
          </w:p>
        </w:tc>
        <w:tc>
          <w:tcPr>
            <w:tcW w:w="4572" w:type="dxa"/>
            <w:shd w:val="clear" w:color="000000" w:fill="FFFFFF"/>
            <w:vAlign w:val="center"/>
            <w:hideMark/>
          </w:tcPr>
          <w:p w14:paraId="72EA8DD5" w14:textId="77777777" w:rsidR="00BF50E9" w:rsidRPr="00BF50E9" w:rsidRDefault="00BF50E9" w:rsidP="00AD736E">
            <w:pPr>
              <w:jc w:val="left"/>
              <w:rPr>
                <w:sz w:val="20"/>
              </w:rPr>
            </w:pPr>
            <w:r w:rsidRPr="00BF50E9">
              <w:rPr>
                <w:sz w:val="20"/>
              </w:rPr>
              <w:t>- Vi dây dẫn can thiệp mạch máu ngoại biên loại dạng đầu thẳng</w:t>
            </w:r>
            <w:r w:rsidRPr="00BF50E9">
              <w:rPr>
                <w:sz w:val="20"/>
              </w:rPr>
              <w:br/>
              <w:t>- Chất liệu lõi bằng thép không gỉ, hợp kim platinum</w:t>
            </w:r>
            <w:r w:rsidRPr="00BF50E9">
              <w:rPr>
                <w:sz w:val="20"/>
              </w:rPr>
              <w:br/>
              <w:t>- Bề mặt phủ PU và ái nước Hydrophilic</w:t>
            </w:r>
            <w:r w:rsidRPr="00BF50E9">
              <w:rPr>
                <w:sz w:val="20"/>
              </w:rPr>
              <w:br/>
              <w:t>- Đường kính:  ≤0.016 inch</w:t>
            </w:r>
            <w:r w:rsidRPr="00BF50E9">
              <w:rPr>
                <w:sz w:val="20"/>
              </w:rPr>
              <w:br/>
              <w:t>- Có cản quang</w:t>
            </w:r>
            <w:r w:rsidRPr="00BF50E9">
              <w:rPr>
                <w:sz w:val="20"/>
              </w:rPr>
              <w:br/>
              <w:t>- Phủ lớp ái nước ≥177cm hoặc ≤162cm</w:t>
            </w:r>
            <w:r w:rsidRPr="00BF50E9">
              <w:rPr>
                <w:sz w:val="20"/>
              </w:rPr>
              <w:br/>
              <w:t>- Chiều dài lần lượt : ≥180cm hoặc ≤165cm</w:t>
            </w:r>
            <w:r w:rsidRPr="00BF50E9">
              <w:rPr>
                <w:sz w:val="20"/>
              </w:rPr>
              <w:br/>
              <w:t>Xuất xứ: G7 hay Châu Âu</w:t>
            </w:r>
          </w:p>
        </w:tc>
      </w:tr>
      <w:tr w:rsidR="00BF50E9" w:rsidRPr="00BF50E9" w14:paraId="03140217" w14:textId="77777777" w:rsidTr="00BF50E9">
        <w:trPr>
          <w:trHeight w:val="20"/>
        </w:trPr>
        <w:tc>
          <w:tcPr>
            <w:tcW w:w="622" w:type="dxa"/>
            <w:shd w:val="clear" w:color="000000" w:fill="FFFFFF"/>
            <w:vAlign w:val="center"/>
            <w:hideMark/>
          </w:tcPr>
          <w:p w14:paraId="7BBFEC70" w14:textId="77777777" w:rsidR="00BF50E9" w:rsidRPr="00BF50E9" w:rsidRDefault="00BF50E9" w:rsidP="00AD736E">
            <w:pPr>
              <w:jc w:val="center"/>
              <w:rPr>
                <w:b/>
                <w:bCs/>
                <w:sz w:val="20"/>
              </w:rPr>
            </w:pPr>
            <w:r w:rsidRPr="00BF50E9">
              <w:rPr>
                <w:b/>
                <w:bCs/>
                <w:sz w:val="20"/>
              </w:rPr>
              <w:t>26</w:t>
            </w:r>
          </w:p>
        </w:tc>
        <w:tc>
          <w:tcPr>
            <w:tcW w:w="1561" w:type="dxa"/>
            <w:shd w:val="clear" w:color="auto" w:fill="auto"/>
            <w:vAlign w:val="center"/>
            <w:hideMark/>
          </w:tcPr>
          <w:p w14:paraId="0CDE79F4" w14:textId="77777777" w:rsidR="00BF50E9" w:rsidRPr="00BF50E9" w:rsidRDefault="00BF50E9" w:rsidP="00AD736E">
            <w:pPr>
              <w:rPr>
                <w:color w:val="000000"/>
                <w:sz w:val="22"/>
              </w:rPr>
            </w:pPr>
            <w:r w:rsidRPr="00BF50E9">
              <w:rPr>
                <w:color w:val="000000"/>
                <w:sz w:val="22"/>
              </w:rPr>
              <w:t>PP2500334710</w:t>
            </w:r>
          </w:p>
        </w:tc>
        <w:tc>
          <w:tcPr>
            <w:tcW w:w="1575" w:type="dxa"/>
            <w:shd w:val="clear" w:color="000000" w:fill="FFFFFF"/>
            <w:vAlign w:val="center"/>
            <w:hideMark/>
          </w:tcPr>
          <w:p w14:paraId="4DF94375" w14:textId="77777777" w:rsidR="00BF50E9" w:rsidRPr="00BF50E9" w:rsidRDefault="00BF50E9" w:rsidP="00AD736E">
            <w:pPr>
              <w:jc w:val="left"/>
              <w:rPr>
                <w:sz w:val="20"/>
              </w:rPr>
            </w:pPr>
            <w:r w:rsidRPr="00BF50E9">
              <w:rPr>
                <w:sz w:val="20"/>
              </w:rPr>
              <w:t xml:space="preserve">Vật liệu nút mạch tạm thời </w:t>
            </w:r>
          </w:p>
        </w:tc>
        <w:tc>
          <w:tcPr>
            <w:tcW w:w="711" w:type="dxa"/>
            <w:shd w:val="clear" w:color="auto" w:fill="auto"/>
            <w:vAlign w:val="center"/>
            <w:hideMark/>
          </w:tcPr>
          <w:p w14:paraId="5388053E" w14:textId="77777777" w:rsidR="00BF50E9" w:rsidRPr="00BF50E9" w:rsidRDefault="00BF50E9" w:rsidP="00AD736E">
            <w:pPr>
              <w:jc w:val="center"/>
              <w:rPr>
                <w:sz w:val="20"/>
              </w:rPr>
            </w:pPr>
            <w:r w:rsidRPr="00BF50E9">
              <w:rPr>
                <w:sz w:val="20"/>
              </w:rPr>
              <w:t xml:space="preserve">Lọ </w:t>
            </w:r>
          </w:p>
        </w:tc>
        <w:tc>
          <w:tcPr>
            <w:tcW w:w="720" w:type="dxa"/>
            <w:shd w:val="clear" w:color="auto" w:fill="auto"/>
            <w:vAlign w:val="center"/>
            <w:hideMark/>
          </w:tcPr>
          <w:p w14:paraId="243DFAFC" w14:textId="77777777" w:rsidR="00BF50E9" w:rsidRPr="00BF50E9" w:rsidRDefault="00BF50E9" w:rsidP="00AD736E">
            <w:pPr>
              <w:jc w:val="center"/>
              <w:rPr>
                <w:b/>
                <w:bCs/>
                <w:sz w:val="20"/>
              </w:rPr>
            </w:pPr>
            <w:r w:rsidRPr="00BF50E9">
              <w:rPr>
                <w:b/>
                <w:bCs/>
                <w:sz w:val="20"/>
              </w:rPr>
              <w:t>12</w:t>
            </w:r>
          </w:p>
        </w:tc>
        <w:tc>
          <w:tcPr>
            <w:tcW w:w="4572" w:type="dxa"/>
            <w:shd w:val="clear" w:color="000000" w:fill="FFFFFF"/>
            <w:vAlign w:val="center"/>
            <w:hideMark/>
          </w:tcPr>
          <w:p w14:paraId="78D258C1" w14:textId="77777777" w:rsidR="00BF50E9" w:rsidRPr="00BF50E9" w:rsidRDefault="00BF50E9" w:rsidP="00AD736E">
            <w:pPr>
              <w:jc w:val="left"/>
              <w:rPr>
                <w:sz w:val="20"/>
              </w:rPr>
            </w:pPr>
            <w:r w:rsidRPr="00BF50E9">
              <w:rPr>
                <w:sz w:val="20"/>
              </w:rPr>
              <w:t>- Vật liệu nút mạch tạm thời có nguồn gốc từ gelatin</w:t>
            </w:r>
            <w:r w:rsidRPr="00BF50E9">
              <w:rPr>
                <w:sz w:val="20"/>
              </w:rPr>
              <w:br/>
              <w:t>- Kích thước hạt từ khoảng ≥50 đến ≤4000µm</w:t>
            </w:r>
            <w:r w:rsidRPr="00BF50E9">
              <w:rPr>
                <w:sz w:val="20"/>
              </w:rPr>
              <w:br/>
              <w:t>- Thiết kế dạng ống tiêm 20ml chứa khoảng 100mg trong điều kiện vô trùng.</w:t>
            </w:r>
            <w:r w:rsidRPr="00BF50E9">
              <w:rPr>
                <w:sz w:val="20"/>
              </w:rPr>
              <w:br/>
              <w:t>- Tiêu chuẩn chất lượng: CFS</w:t>
            </w:r>
          </w:p>
        </w:tc>
      </w:tr>
      <w:tr w:rsidR="00BF50E9" w:rsidRPr="00BF50E9" w14:paraId="0F6FFB5A" w14:textId="77777777" w:rsidTr="00BF50E9">
        <w:trPr>
          <w:trHeight w:val="20"/>
        </w:trPr>
        <w:tc>
          <w:tcPr>
            <w:tcW w:w="622" w:type="dxa"/>
            <w:shd w:val="clear" w:color="000000" w:fill="FFFFFF"/>
            <w:vAlign w:val="center"/>
            <w:hideMark/>
          </w:tcPr>
          <w:p w14:paraId="31A0F0EB" w14:textId="77777777" w:rsidR="00BF50E9" w:rsidRPr="00BF50E9" w:rsidRDefault="00BF50E9" w:rsidP="00AD736E">
            <w:pPr>
              <w:jc w:val="center"/>
              <w:rPr>
                <w:b/>
                <w:bCs/>
                <w:sz w:val="20"/>
              </w:rPr>
            </w:pPr>
            <w:r w:rsidRPr="00BF50E9">
              <w:rPr>
                <w:b/>
                <w:bCs/>
                <w:sz w:val="20"/>
              </w:rPr>
              <w:t>27</w:t>
            </w:r>
          </w:p>
        </w:tc>
        <w:tc>
          <w:tcPr>
            <w:tcW w:w="1561" w:type="dxa"/>
            <w:shd w:val="clear" w:color="auto" w:fill="auto"/>
            <w:vAlign w:val="center"/>
            <w:hideMark/>
          </w:tcPr>
          <w:p w14:paraId="06472292" w14:textId="77777777" w:rsidR="00BF50E9" w:rsidRPr="00BF50E9" w:rsidRDefault="00BF50E9" w:rsidP="00AD736E">
            <w:pPr>
              <w:rPr>
                <w:color w:val="000000"/>
                <w:sz w:val="22"/>
              </w:rPr>
            </w:pPr>
            <w:r w:rsidRPr="00BF50E9">
              <w:rPr>
                <w:color w:val="000000"/>
                <w:sz w:val="22"/>
              </w:rPr>
              <w:t>PP2500334711</w:t>
            </w:r>
          </w:p>
        </w:tc>
        <w:tc>
          <w:tcPr>
            <w:tcW w:w="1575" w:type="dxa"/>
            <w:shd w:val="clear" w:color="000000" w:fill="FFFFFF"/>
            <w:vAlign w:val="center"/>
            <w:hideMark/>
          </w:tcPr>
          <w:p w14:paraId="7205F22F" w14:textId="77777777" w:rsidR="00BF50E9" w:rsidRPr="00BF50E9" w:rsidRDefault="00BF50E9" w:rsidP="00AD736E">
            <w:pPr>
              <w:jc w:val="left"/>
              <w:rPr>
                <w:sz w:val="20"/>
              </w:rPr>
            </w:pPr>
            <w:r w:rsidRPr="00BF50E9">
              <w:rPr>
                <w:sz w:val="20"/>
              </w:rPr>
              <w:t>Vật liệu nút mạch tải thuốc điều trị ung thư gan</w:t>
            </w:r>
          </w:p>
        </w:tc>
        <w:tc>
          <w:tcPr>
            <w:tcW w:w="711" w:type="dxa"/>
            <w:shd w:val="clear" w:color="auto" w:fill="auto"/>
            <w:vAlign w:val="center"/>
            <w:hideMark/>
          </w:tcPr>
          <w:p w14:paraId="1B0C3DFD" w14:textId="77777777" w:rsidR="00BF50E9" w:rsidRPr="00BF50E9" w:rsidRDefault="00BF50E9" w:rsidP="00AD736E">
            <w:pPr>
              <w:jc w:val="center"/>
              <w:rPr>
                <w:sz w:val="20"/>
              </w:rPr>
            </w:pPr>
            <w:r w:rsidRPr="00BF50E9">
              <w:rPr>
                <w:sz w:val="20"/>
              </w:rPr>
              <w:t>Lọ</w:t>
            </w:r>
          </w:p>
        </w:tc>
        <w:tc>
          <w:tcPr>
            <w:tcW w:w="720" w:type="dxa"/>
            <w:shd w:val="clear" w:color="auto" w:fill="auto"/>
            <w:vAlign w:val="center"/>
            <w:hideMark/>
          </w:tcPr>
          <w:p w14:paraId="3FB2C76F" w14:textId="77777777" w:rsidR="00BF50E9" w:rsidRPr="00BF50E9" w:rsidRDefault="00BF50E9" w:rsidP="00AD736E">
            <w:pPr>
              <w:jc w:val="center"/>
              <w:rPr>
                <w:b/>
                <w:bCs/>
                <w:sz w:val="20"/>
              </w:rPr>
            </w:pPr>
            <w:r w:rsidRPr="00BF50E9">
              <w:rPr>
                <w:b/>
                <w:bCs/>
                <w:sz w:val="20"/>
              </w:rPr>
              <w:t>15</w:t>
            </w:r>
          </w:p>
        </w:tc>
        <w:tc>
          <w:tcPr>
            <w:tcW w:w="4572" w:type="dxa"/>
            <w:shd w:val="clear" w:color="000000" w:fill="FFFFFF"/>
            <w:vAlign w:val="center"/>
            <w:hideMark/>
          </w:tcPr>
          <w:p w14:paraId="4899D3D3" w14:textId="77777777" w:rsidR="00BF50E9" w:rsidRPr="00BF50E9" w:rsidRDefault="00BF50E9" w:rsidP="00AD736E">
            <w:pPr>
              <w:jc w:val="left"/>
              <w:rPr>
                <w:sz w:val="20"/>
              </w:rPr>
            </w:pPr>
            <w:r w:rsidRPr="00BF50E9">
              <w:rPr>
                <w:sz w:val="20"/>
              </w:rPr>
              <w:t>- Thành phần là các hạt Hydrogel được tạo từ cồn Polyvinyl.</w:t>
            </w:r>
            <w:r w:rsidRPr="00BF50E9">
              <w:rPr>
                <w:sz w:val="20"/>
              </w:rPr>
              <w:br/>
              <w:t xml:space="preserve">-  Có nhiều loại kích thước hạt </w:t>
            </w:r>
            <w:r w:rsidRPr="00BF50E9">
              <w:rPr>
                <w:sz w:val="20"/>
              </w:rPr>
              <w:br/>
              <w:t xml:space="preserve">- Đạt tiêu chuẩn chất lượng: CE, 2CFS </w:t>
            </w:r>
            <w:r w:rsidRPr="00BF50E9">
              <w:rPr>
                <w:sz w:val="20"/>
              </w:rPr>
              <w:br/>
              <w:t>- Xuất xứ: Châu Âu</w:t>
            </w:r>
          </w:p>
        </w:tc>
      </w:tr>
      <w:tr w:rsidR="00BF50E9" w:rsidRPr="00BF50E9" w14:paraId="17D57F23" w14:textId="77777777" w:rsidTr="00BF50E9">
        <w:trPr>
          <w:trHeight w:val="20"/>
        </w:trPr>
        <w:tc>
          <w:tcPr>
            <w:tcW w:w="622" w:type="dxa"/>
            <w:shd w:val="clear" w:color="000000" w:fill="FFFFFF"/>
            <w:vAlign w:val="center"/>
            <w:hideMark/>
          </w:tcPr>
          <w:p w14:paraId="560A5A13" w14:textId="77777777" w:rsidR="00BF50E9" w:rsidRPr="00BF50E9" w:rsidRDefault="00BF50E9" w:rsidP="00AD736E">
            <w:pPr>
              <w:jc w:val="center"/>
              <w:rPr>
                <w:b/>
                <w:bCs/>
                <w:sz w:val="20"/>
              </w:rPr>
            </w:pPr>
            <w:r w:rsidRPr="00BF50E9">
              <w:rPr>
                <w:b/>
                <w:bCs/>
                <w:sz w:val="20"/>
              </w:rPr>
              <w:t>28</w:t>
            </w:r>
          </w:p>
        </w:tc>
        <w:tc>
          <w:tcPr>
            <w:tcW w:w="1561" w:type="dxa"/>
            <w:shd w:val="clear" w:color="auto" w:fill="auto"/>
            <w:vAlign w:val="center"/>
            <w:hideMark/>
          </w:tcPr>
          <w:p w14:paraId="662E7573" w14:textId="77777777" w:rsidR="00BF50E9" w:rsidRPr="00BF50E9" w:rsidRDefault="00BF50E9" w:rsidP="00AD736E">
            <w:pPr>
              <w:rPr>
                <w:color w:val="000000"/>
                <w:sz w:val="22"/>
              </w:rPr>
            </w:pPr>
            <w:r w:rsidRPr="00BF50E9">
              <w:rPr>
                <w:color w:val="000000"/>
                <w:sz w:val="22"/>
              </w:rPr>
              <w:t>PP2500334712</w:t>
            </w:r>
          </w:p>
        </w:tc>
        <w:tc>
          <w:tcPr>
            <w:tcW w:w="1575" w:type="dxa"/>
            <w:shd w:val="clear" w:color="000000" w:fill="FFFFFF"/>
            <w:vAlign w:val="center"/>
            <w:hideMark/>
          </w:tcPr>
          <w:p w14:paraId="1F5CA1DC" w14:textId="77777777" w:rsidR="00BF50E9" w:rsidRPr="00BF50E9" w:rsidRDefault="00BF50E9" w:rsidP="00AD736E">
            <w:pPr>
              <w:jc w:val="left"/>
              <w:rPr>
                <w:sz w:val="20"/>
              </w:rPr>
            </w:pPr>
            <w:r w:rsidRPr="00BF50E9">
              <w:rPr>
                <w:sz w:val="20"/>
              </w:rPr>
              <w:t xml:space="preserve">Vi ống thông can thiệp mạch máu </w:t>
            </w:r>
          </w:p>
        </w:tc>
        <w:tc>
          <w:tcPr>
            <w:tcW w:w="711" w:type="dxa"/>
            <w:shd w:val="clear" w:color="auto" w:fill="auto"/>
            <w:vAlign w:val="center"/>
            <w:hideMark/>
          </w:tcPr>
          <w:p w14:paraId="43989B1A"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5083090A" w14:textId="77777777" w:rsidR="00BF50E9" w:rsidRPr="00BF50E9" w:rsidRDefault="00BF50E9" w:rsidP="00AD736E">
            <w:pPr>
              <w:jc w:val="center"/>
              <w:rPr>
                <w:b/>
                <w:bCs/>
                <w:sz w:val="20"/>
              </w:rPr>
            </w:pPr>
            <w:r w:rsidRPr="00BF50E9">
              <w:rPr>
                <w:b/>
                <w:bCs/>
                <w:sz w:val="20"/>
              </w:rPr>
              <w:t>15</w:t>
            </w:r>
          </w:p>
        </w:tc>
        <w:tc>
          <w:tcPr>
            <w:tcW w:w="4572" w:type="dxa"/>
            <w:shd w:val="clear" w:color="000000" w:fill="FFFFFF"/>
            <w:vAlign w:val="center"/>
            <w:hideMark/>
          </w:tcPr>
          <w:p w14:paraId="4DFEA13E" w14:textId="77777777" w:rsidR="00BF50E9" w:rsidRPr="00BF50E9" w:rsidRDefault="00BF50E9" w:rsidP="00AD736E">
            <w:pPr>
              <w:jc w:val="left"/>
              <w:rPr>
                <w:sz w:val="20"/>
              </w:rPr>
            </w:pPr>
            <w:r w:rsidRPr="00BF50E9">
              <w:rPr>
                <w:sz w:val="20"/>
              </w:rPr>
              <w:t>- Mặt ngoài đoạn đầu xa của vi ống thông được phủ lớp hydrophilic Hydro Pass</w:t>
            </w:r>
            <w:r w:rsidRPr="00BF50E9">
              <w:rPr>
                <w:sz w:val="20"/>
              </w:rPr>
              <w:br/>
              <w:t>- Chất liệu được bện bằng dây thép không rỉ</w:t>
            </w:r>
            <w:r w:rsidRPr="00BF50E9">
              <w:rPr>
                <w:sz w:val="20"/>
              </w:rPr>
              <w:br/>
              <w:t>- Dây dẫn có đường kính ≤ 0.018 inch.</w:t>
            </w:r>
            <w:r w:rsidRPr="00BF50E9">
              <w:rPr>
                <w:sz w:val="20"/>
              </w:rPr>
              <w:br/>
              <w:t>- Độ dài ≥ 105cm</w:t>
            </w:r>
            <w:r w:rsidRPr="00BF50E9">
              <w:rPr>
                <w:sz w:val="20"/>
              </w:rPr>
              <w:br/>
              <w:t xml:space="preserve">- Áp lực đỉnh  ≥ 1000 psi. </w:t>
            </w:r>
            <w:r w:rsidRPr="00BF50E9">
              <w:rPr>
                <w:sz w:val="20"/>
              </w:rPr>
              <w:br/>
              <w:t xml:space="preserve">- Áp suất tĩnh ≤2070 kPa </w:t>
            </w:r>
            <w:r w:rsidRPr="00BF50E9">
              <w:rPr>
                <w:sz w:val="20"/>
              </w:rPr>
              <w:br/>
              <w:t>- Tiêu chuẩn chất lượng: CFS, FDA (Hoa kỳ)</w:t>
            </w:r>
            <w:r w:rsidRPr="00BF50E9">
              <w:rPr>
                <w:sz w:val="20"/>
              </w:rPr>
              <w:br/>
              <w:t>- Xuất xứ: Châu Âu</w:t>
            </w:r>
          </w:p>
        </w:tc>
      </w:tr>
      <w:tr w:rsidR="00BF50E9" w:rsidRPr="00BF50E9" w14:paraId="039493C2" w14:textId="77777777" w:rsidTr="00BF50E9">
        <w:trPr>
          <w:trHeight w:val="20"/>
        </w:trPr>
        <w:tc>
          <w:tcPr>
            <w:tcW w:w="622" w:type="dxa"/>
            <w:shd w:val="clear" w:color="000000" w:fill="FFFFFF"/>
            <w:vAlign w:val="center"/>
            <w:hideMark/>
          </w:tcPr>
          <w:p w14:paraId="747B328F" w14:textId="77777777" w:rsidR="00BF50E9" w:rsidRPr="00BF50E9" w:rsidRDefault="00BF50E9" w:rsidP="00AD736E">
            <w:pPr>
              <w:jc w:val="center"/>
              <w:rPr>
                <w:b/>
                <w:bCs/>
                <w:sz w:val="20"/>
              </w:rPr>
            </w:pPr>
            <w:r w:rsidRPr="00BF50E9">
              <w:rPr>
                <w:b/>
                <w:bCs/>
                <w:sz w:val="20"/>
              </w:rPr>
              <w:t>29</w:t>
            </w:r>
          </w:p>
        </w:tc>
        <w:tc>
          <w:tcPr>
            <w:tcW w:w="1561" w:type="dxa"/>
            <w:shd w:val="clear" w:color="auto" w:fill="auto"/>
            <w:vAlign w:val="center"/>
            <w:hideMark/>
          </w:tcPr>
          <w:p w14:paraId="354F97C7" w14:textId="77777777" w:rsidR="00BF50E9" w:rsidRPr="00BF50E9" w:rsidRDefault="00BF50E9" w:rsidP="00AD736E">
            <w:pPr>
              <w:rPr>
                <w:color w:val="000000"/>
                <w:sz w:val="22"/>
              </w:rPr>
            </w:pPr>
            <w:r w:rsidRPr="00BF50E9">
              <w:rPr>
                <w:color w:val="000000"/>
                <w:sz w:val="22"/>
              </w:rPr>
              <w:t>PP2500334713</w:t>
            </w:r>
          </w:p>
        </w:tc>
        <w:tc>
          <w:tcPr>
            <w:tcW w:w="1575" w:type="dxa"/>
            <w:shd w:val="clear" w:color="000000" w:fill="FFFFFF"/>
            <w:vAlign w:val="center"/>
            <w:hideMark/>
          </w:tcPr>
          <w:p w14:paraId="497E82A3" w14:textId="77777777" w:rsidR="00BF50E9" w:rsidRPr="00BF50E9" w:rsidRDefault="00BF50E9" w:rsidP="00AD736E">
            <w:pPr>
              <w:jc w:val="left"/>
              <w:rPr>
                <w:sz w:val="20"/>
              </w:rPr>
            </w:pPr>
            <w:r w:rsidRPr="00BF50E9">
              <w:rPr>
                <w:sz w:val="20"/>
              </w:rPr>
              <w:t>Vi dây dẫn đường can thiệp</w:t>
            </w:r>
          </w:p>
        </w:tc>
        <w:tc>
          <w:tcPr>
            <w:tcW w:w="711" w:type="dxa"/>
            <w:shd w:val="clear" w:color="auto" w:fill="auto"/>
            <w:vAlign w:val="center"/>
            <w:hideMark/>
          </w:tcPr>
          <w:p w14:paraId="525BA319"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208CD551" w14:textId="77777777" w:rsidR="00BF50E9" w:rsidRPr="00BF50E9" w:rsidRDefault="00BF50E9" w:rsidP="00AD736E">
            <w:pPr>
              <w:jc w:val="center"/>
              <w:rPr>
                <w:b/>
                <w:bCs/>
                <w:sz w:val="20"/>
              </w:rPr>
            </w:pPr>
            <w:r w:rsidRPr="00BF50E9">
              <w:rPr>
                <w:b/>
                <w:bCs/>
                <w:sz w:val="20"/>
              </w:rPr>
              <w:t>15</w:t>
            </w:r>
          </w:p>
        </w:tc>
        <w:tc>
          <w:tcPr>
            <w:tcW w:w="4572" w:type="dxa"/>
            <w:shd w:val="clear" w:color="000000" w:fill="FFFFFF"/>
            <w:vAlign w:val="center"/>
            <w:hideMark/>
          </w:tcPr>
          <w:p w14:paraId="55E05918" w14:textId="77777777" w:rsidR="00BF50E9" w:rsidRPr="00BF50E9" w:rsidRDefault="00BF50E9" w:rsidP="00AD736E">
            <w:pPr>
              <w:jc w:val="left"/>
              <w:rPr>
                <w:sz w:val="20"/>
              </w:rPr>
            </w:pPr>
            <w:r w:rsidRPr="00BF50E9">
              <w:rPr>
                <w:sz w:val="20"/>
              </w:rPr>
              <w:t>- Lớp phủ ái nước ICE, lõi Scitanium, đầu tungsten.</w:t>
            </w:r>
            <w:r w:rsidRPr="00BF50E9">
              <w:rPr>
                <w:sz w:val="20"/>
              </w:rPr>
              <w:br/>
              <w:t>- Dây dẫn hướng trong can thiệp mạch máu với thiết kế đầu xa ≥38 cm</w:t>
            </w:r>
            <w:r w:rsidRPr="00BF50E9">
              <w:rPr>
                <w:sz w:val="20"/>
              </w:rPr>
              <w:br/>
              <w:t xml:space="preserve">- Dây lõi được bọc lớp polymer cản quang và được phủ lớp hydrophilic ICE. </w:t>
            </w:r>
            <w:r w:rsidRPr="00BF50E9">
              <w:rPr>
                <w:sz w:val="20"/>
              </w:rPr>
              <w:br/>
              <w:t>- Phần gần đầu của dây dẫn được phủ PTFE.</w:t>
            </w:r>
            <w:r w:rsidRPr="00BF50E9">
              <w:rPr>
                <w:sz w:val="20"/>
              </w:rPr>
              <w:br/>
              <w:t xml:space="preserve">- Đường kính: ≥ 0.014"" đến  ≤0.018"".  </w:t>
            </w:r>
            <w:r w:rsidRPr="00BF50E9">
              <w:rPr>
                <w:sz w:val="20"/>
              </w:rPr>
              <w:br/>
              <w:t>- Độ dài từ khoảng ≥135cm đến ≤190cm</w:t>
            </w:r>
            <w:r w:rsidRPr="00BF50E9">
              <w:rPr>
                <w:sz w:val="20"/>
              </w:rPr>
              <w:br/>
              <w:t xml:space="preserve">- Tiêu chuẩn chất lượng: CE, FDA (Hoa kỳ), </w:t>
            </w:r>
          </w:p>
        </w:tc>
      </w:tr>
      <w:tr w:rsidR="00BF50E9" w:rsidRPr="00BF50E9" w14:paraId="5C601A09" w14:textId="77777777" w:rsidTr="00BF50E9">
        <w:trPr>
          <w:trHeight w:val="20"/>
        </w:trPr>
        <w:tc>
          <w:tcPr>
            <w:tcW w:w="622" w:type="dxa"/>
            <w:shd w:val="clear" w:color="000000" w:fill="FFFFFF"/>
            <w:vAlign w:val="center"/>
            <w:hideMark/>
          </w:tcPr>
          <w:p w14:paraId="75F52169" w14:textId="77777777" w:rsidR="00BF50E9" w:rsidRPr="00BF50E9" w:rsidRDefault="00BF50E9" w:rsidP="00AD736E">
            <w:pPr>
              <w:jc w:val="center"/>
              <w:rPr>
                <w:b/>
                <w:bCs/>
                <w:sz w:val="20"/>
              </w:rPr>
            </w:pPr>
            <w:r w:rsidRPr="00BF50E9">
              <w:rPr>
                <w:b/>
                <w:bCs/>
                <w:sz w:val="20"/>
              </w:rPr>
              <w:t>30</w:t>
            </w:r>
          </w:p>
        </w:tc>
        <w:tc>
          <w:tcPr>
            <w:tcW w:w="1561" w:type="dxa"/>
            <w:shd w:val="clear" w:color="auto" w:fill="auto"/>
            <w:vAlign w:val="center"/>
            <w:hideMark/>
          </w:tcPr>
          <w:p w14:paraId="580FB23A" w14:textId="77777777" w:rsidR="00BF50E9" w:rsidRPr="00BF50E9" w:rsidRDefault="00BF50E9" w:rsidP="00AD736E">
            <w:pPr>
              <w:rPr>
                <w:color w:val="000000"/>
                <w:sz w:val="22"/>
              </w:rPr>
            </w:pPr>
            <w:r w:rsidRPr="00BF50E9">
              <w:rPr>
                <w:color w:val="000000"/>
                <w:sz w:val="22"/>
              </w:rPr>
              <w:t>PP2500334714</w:t>
            </w:r>
          </w:p>
        </w:tc>
        <w:tc>
          <w:tcPr>
            <w:tcW w:w="1575" w:type="dxa"/>
            <w:shd w:val="clear" w:color="000000" w:fill="FFFFFF"/>
            <w:vAlign w:val="center"/>
            <w:hideMark/>
          </w:tcPr>
          <w:p w14:paraId="6D35494A" w14:textId="77777777" w:rsidR="00BF50E9" w:rsidRPr="00BF50E9" w:rsidRDefault="00BF50E9" w:rsidP="00AD736E">
            <w:pPr>
              <w:jc w:val="left"/>
              <w:rPr>
                <w:sz w:val="20"/>
              </w:rPr>
            </w:pPr>
            <w:r w:rsidRPr="00BF50E9">
              <w:rPr>
                <w:sz w:val="20"/>
              </w:rPr>
              <w:t>Vòng xoắn kim loại (Coil) gây tắc mạch</w:t>
            </w:r>
          </w:p>
        </w:tc>
        <w:tc>
          <w:tcPr>
            <w:tcW w:w="711" w:type="dxa"/>
            <w:shd w:val="clear" w:color="auto" w:fill="auto"/>
            <w:vAlign w:val="center"/>
            <w:hideMark/>
          </w:tcPr>
          <w:p w14:paraId="12B3430C" w14:textId="77777777" w:rsidR="00BF50E9" w:rsidRPr="00BF50E9" w:rsidRDefault="00BF50E9" w:rsidP="00AD736E">
            <w:pPr>
              <w:jc w:val="center"/>
              <w:rPr>
                <w:sz w:val="20"/>
              </w:rPr>
            </w:pPr>
            <w:r w:rsidRPr="00BF50E9">
              <w:rPr>
                <w:sz w:val="20"/>
              </w:rPr>
              <w:t>Cái</w:t>
            </w:r>
          </w:p>
        </w:tc>
        <w:tc>
          <w:tcPr>
            <w:tcW w:w="720" w:type="dxa"/>
            <w:shd w:val="clear" w:color="auto" w:fill="auto"/>
            <w:vAlign w:val="center"/>
            <w:hideMark/>
          </w:tcPr>
          <w:p w14:paraId="021FE813" w14:textId="77777777" w:rsidR="00BF50E9" w:rsidRPr="00BF50E9" w:rsidRDefault="00BF50E9" w:rsidP="00AD736E">
            <w:pPr>
              <w:jc w:val="center"/>
              <w:rPr>
                <w:b/>
                <w:bCs/>
                <w:sz w:val="20"/>
              </w:rPr>
            </w:pPr>
            <w:r w:rsidRPr="00BF50E9">
              <w:rPr>
                <w:b/>
                <w:bCs/>
                <w:sz w:val="20"/>
              </w:rPr>
              <w:t>9</w:t>
            </w:r>
          </w:p>
        </w:tc>
        <w:tc>
          <w:tcPr>
            <w:tcW w:w="4572" w:type="dxa"/>
            <w:shd w:val="clear" w:color="000000" w:fill="FFFFFF"/>
            <w:vAlign w:val="center"/>
            <w:hideMark/>
          </w:tcPr>
          <w:p w14:paraId="1D16C3AC" w14:textId="77777777" w:rsidR="00BF50E9" w:rsidRPr="00BF50E9" w:rsidRDefault="00BF50E9" w:rsidP="00AD736E">
            <w:pPr>
              <w:jc w:val="left"/>
              <w:rPr>
                <w:sz w:val="20"/>
              </w:rPr>
            </w:pPr>
            <w:r w:rsidRPr="00BF50E9">
              <w:rPr>
                <w:sz w:val="20"/>
              </w:rPr>
              <w:t xml:space="preserve">- Coil nút mạch được làm từ hợp kim platinum- tungsten được bao phủ dày đặc bởi các sợi Dacron </w:t>
            </w:r>
            <w:r w:rsidRPr="00BF50E9">
              <w:rPr>
                <w:sz w:val="20"/>
              </w:rPr>
              <w:br/>
              <w:t xml:space="preserve">- Đường kính ≥2mm đến  ≤ 22 mm </w:t>
            </w:r>
            <w:r w:rsidRPr="00BF50E9">
              <w:rPr>
                <w:sz w:val="20"/>
              </w:rPr>
              <w:br/>
              <w:t xml:space="preserve">- Chiều dài ≤ 60 cm. </w:t>
            </w:r>
            <w:r w:rsidRPr="00BF50E9">
              <w:rPr>
                <w:sz w:val="20"/>
              </w:rPr>
              <w:br/>
              <w:t>- Tiêu chuẩn chất lượng: CE, FDA (Hoa kỳ)</w:t>
            </w:r>
            <w:r w:rsidRPr="00BF50E9">
              <w:rPr>
                <w:sz w:val="20"/>
              </w:rPr>
              <w:br/>
              <w:t>- Xuất xứ: Châu Âu</w:t>
            </w:r>
          </w:p>
        </w:tc>
      </w:tr>
    </w:tbl>
    <w:p w14:paraId="22B53C21" w14:textId="77777777" w:rsidR="00FE5765" w:rsidRPr="0038658D" w:rsidRDefault="00FE5765" w:rsidP="00BF50E9">
      <w:pPr>
        <w:spacing w:before="120" w:after="120"/>
        <w:rPr>
          <w:i/>
          <w:iCs/>
          <w:sz w:val="28"/>
          <w:szCs w:val="28"/>
          <w:highlight w:val="yellow"/>
          <w:lang w:val="nl-NL"/>
        </w:rPr>
      </w:pPr>
    </w:p>
    <w:p w14:paraId="69E367EA" w14:textId="77777777" w:rsidR="00B713EC" w:rsidRPr="0038658D" w:rsidRDefault="00B713EC" w:rsidP="00B713EC">
      <w:pPr>
        <w:spacing w:before="120" w:after="120"/>
        <w:ind w:firstLine="567"/>
        <w:rPr>
          <w:b/>
          <w:i/>
          <w:sz w:val="28"/>
          <w:szCs w:val="28"/>
          <w:highlight w:val="yellow"/>
          <w:lang w:val="pl-PL"/>
        </w:rPr>
      </w:pPr>
      <w:r w:rsidRPr="0038658D">
        <w:rPr>
          <w:b/>
          <w:i/>
          <w:sz w:val="28"/>
          <w:szCs w:val="28"/>
          <w:highlight w:val="yellow"/>
          <w:lang w:val="pl-PL"/>
        </w:rPr>
        <w:t>* Nhà thầu phải đáp ứng về các nội dung đánh giá về kỹ thuật theo quy định tại E-HSMT.</w:t>
      </w:r>
    </w:p>
    <w:p w14:paraId="541675FD" w14:textId="77777777" w:rsidR="00B713EC" w:rsidRPr="0038658D" w:rsidRDefault="00B713EC" w:rsidP="00B713EC">
      <w:pPr>
        <w:spacing w:before="120" w:after="120"/>
        <w:ind w:firstLine="567"/>
        <w:rPr>
          <w:sz w:val="28"/>
          <w:szCs w:val="28"/>
          <w:highlight w:val="yellow"/>
          <w:lang w:val="pl-PL"/>
        </w:rPr>
      </w:pPr>
      <w:r w:rsidRPr="0038658D">
        <w:rPr>
          <w:sz w:val="28"/>
          <w:szCs w:val="28"/>
          <w:highlight w:val="yellow"/>
          <w:lang w:val="pl-PL"/>
        </w:rPr>
        <w:t>- Hàng mới 100%. Hạn sử dụng còn lại của hàng hóa trúng thầu tính từ thời điểm cung ứng cho cơ sở y tế bảo đảm.</w:t>
      </w:r>
    </w:p>
    <w:p w14:paraId="7CB96005" w14:textId="77777777" w:rsidR="00B713EC" w:rsidRPr="0038658D" w:rsidRDefault="00B713EC" w:rsidP="00B713EC">
      <w:pPr>
        <w:spacing w:line="264" w:lineRule="auto"/>
        <w:ind w:firstLine="567"/>
        <w:rPr>
          <w:iCs/>
          <w:sz w:val="28"/>
          <w:szCs w:val="28"/>
          <w:highlight w:val="yellow"/>
          <w:lang w:val="pl-PL"/>
        </w:rPr>
      </w:pPr>
      <w:r w:rsidRPr="0038658D">
        <w:rPr>
          <w:sz w:val="28"/>
          <w:szCs w:val="28"/>
          <w:highlight w:val="yellow"/>
          <w:lang w:val="pl-PL"/>
        </w:rPr>
        <w:lastRenderedPageBreak/>
        <w:t xml:space="preserve">- Hàng hóa phải được đóng gói theo đúng quy cách của Nhà sản xuất và không bị hư hỏng, nứt vỡ, biến dạng trong quá trình giao hàng. </w:t>
      </w:r>
      <w:r w:rsidRPr="0038658D">
        <w:rPr>
          <w:iCs/>
          <w:sz w:val="28"/>
          <w:szCs w:val="28"/>
          <w:highlight w:val="yellow"/>
          <w:lang w:val="pl-PL"/>
        </w:rPr>
        <w:t>Nhà thầu chịu chi phí vận chuyển hàng, bốc xếp; chi phí trả lại hàng (nếu hàng hóa không đạt yêu cầu).</w:t>
      </w:r>
    </w:p>
    <w:p w14:paraId="6EA59C58" w14:textId="77777777" w:rsidR="00B713EC" w:rsidRPr="0038658D" w:rsidRDefault="00B713EC" w:rsidP="00B713EC">
      <w:pPr>
        <w:spacing w:after="100"/>
        <w:ind w:right="45" w:firstLine="567"/>
        <w:rPr>
          <w:sz w:val="28"/>
          <w:szCs w:val="28"/>
          <w:highlight w:val="yellow"/>
          <w:lang w:val="pl-PL"/>
        </w:rPr>
      </w:pPr>
      <w:r w:rsidRPr="0038658D">
        <w:rPr>
          <w:sz w:val="28"/>
          <w:szCs w:val="28"/>
          <w:highlight w:val="yellow"/>
          <w:lang w:val="pl-PL"/>
        </w:rPr>
        <w:t>- Nhà thầu phải thu hồi và giải quyết những phát sinh liên quan đến hàng hóa trong trường hợp hàng hóa đã giao nhưng không đảm bảo chất lượng hoặc có thông báo thu hồi của cơ quan có thẩm quyền mà nguyên nhân không do lỗi của bên mua.</w:t>
      </w:r>
    </w:p>
    <w:p w14:paraId="626BD7F9" w14:textId="77777777" w:rsidR="00B713EC" w:rsidRPr="0038658D" w:rsidRDefault="00B713EC" w:rsidP="00B713EC">
      <w:pPr>
        <w:spacing w:after="100"/>
        <w:ind w:right="45" w:firstLine="567"/>
        <w:rPr>
          <w:color w:val="FF0000"/>
          <w:sz w:val="28"/>
          <w:szCs w:val="28"/>
          <w:highlight w:val="yellow"/>
          <w:lang w:val="pl-PL"/>
        </w:rPr>
      </w:pPr>
      <w:r w:rsidRPr="0038658D">
        <w:rPr>
          <w:color w:val="FF0000"/>
          <w:sz w:val="28"/>
          <w:szCs w:val="28"/>
          <w:highlight w:val="yellow"/>
          <w:lang w:val="pl-PL"/>
        </w:rPr>
        <w:t>- Nhà thầu phải cung ứng hàng hoá trong vòng 24h kể từ thời điểm nhận được dự trù bên mời thầu theo đúng số lượng được quy định tại E-HSMT.</w:t>
      </w:r>
    </w:p>
    <w:p w14:paraId="5E495CF9" w14:textId="77777777" w:rsidR="00B713EC" w:rsidRPr="0038658D" w:rsidRDefault="00B713EC" w:rsidP="00B713EC">
      <w:pPr>
        <w:spacing w:before="120" w:after="120" w:line="264" w:lineRule="auto"/>
        <w:ind w:firstLine="567"/>
        <w:rPr>
          <w:b/>
          <w:sz w:val="28"/>
          <w:szCs w:val="28"/>
          <w:highlight w:val="yellow"/>
          <w:lang w:val="nl-NL"/>
        </w:rPr>
      </w:pPr>
      <w:r w:rsidRPr="0038658D">
        <w:rPr>
          <w:b/>
          <w:sz w:val="28"/>
          <w:szCs w:val="28"/>
          <w:highlight w:val="yellow"/>
          <w:lang w:val="nl-NL"/>
        </w:rPr>
        <w:t>3. Các yêu cầu khác</w:t>
      </w:r>
    </w:p>
    <w:p w14:paraId="3F809D6A" w14:textId="77777777" w:rsidR="00B713EC" w:rsidRPr="0038658D" w:rsidRDefault="00B713EC" w:rsidP="00B713EC">
      <w:pPr>
        <w:spacing w:before="120" w:after="120" w:line="264" w:lineRule="auto"/>
        <w:ind w:firstLine="567"/>
        <w:rPr>
          <w:sz w:val="28"/>
          <w:szCs w:val="28"/>
          <w:highlight w:val="yellow"/>
          <w:lang w:val="nl-NL"/>
        </w:rPr>
      </w:pPr>
      <w:r w:rsidRPr="0038658D">
        <w:rPr>
          <w:sz w:val="28"/>
          <w:szCs w:val="28"/>
          <w:highlight w:val="yellow"/>
          <w:lang w:val="pl-PL"/>
        </w:rPr>
        <w:t xml:space="preserve">Nhà thầu cam kết trong vòng </w:t>
      </w:r>
      <w:r>
        <w:rPr>
          <w:sz w:val="28"/>
          <w:szCs w:val="28"/>
          <w:highlight w:val="yellow"/>
          <w:lang w:val="pl-PL"/>
        </w:rPr>
        <w:t>48 giờ</w:t>
      </w:r>
      <w:r w:rsidRPr="0038658D">
        <w:rPr>
          <w:sz w:val="28"/>
          <w:szCs w:val="28"/>
          <w:highlight w:val="yellow"/>
          <w:lang w:val="pl-PL"/>
        </w:rPr>
        <w:t xml:space="preserve"> kể từ thời điểm nhận được thông tin của Chủ đầu tư/Bên mua, nhà thầu phải tiến hành sửa chữa, khắc phục sai sót hoặc thu hồi hàng hóa bị lỗi, cung ứng hàng hóa thay thế đáp ứng tiêu chuẩn kỹ thuật và tiêu chuẩn chất lượng, đảm bảo giá cả không thay đổi. Đồng thời giải quyết những phát sinh liên quan đến hàng hóa khi có quyết định thu hồi của cơ quan quản lý, lỗi liên quan đến chất lượng.</w:t>
      </w:r>
    </w:p>
    <w:p w14:paraId="4423C6FF" w14:textId="77777777" w:rsidR="00B713EC" w:rsidRPr="0038658D" w:rsidRDefault="00B713EC" w:rsidP="00B713EC">
      <w:pPr>
        <w:pStyle w:val="SectionVIHeader"/>
        <w:widowControl w:val="0"/>
        <w:spacing w:before="0" w:after="0" w:line="264" w:lineRule="auto"/>
        <w:ind w:firstLine="454"/>
        <w:jc w:val="both"/>
        <w:rPr>
          <w:sz w:val="28"/>
          <w:szCs w:val="28"/>
          <w:highlight w:val="yellow"/>
          <w:lang w:val="nl-NL"/>
        </w:rPr>
      </w:pPr>
      <w:r w:rsidRPr="0038658D">
        <w:rPr>
          <w:sz w:val="28"/>
          <w:szCs w:val="28"/>
          <w:highlight w:val="yellow"/>
          <w:lang w:val="nl-NL"/>
        </w:rPr>
        <w:t>4. Kiểm tra và thử nghiệm</w:t>
      </w:r>
    </w:p>
    <w:p w14:paraId="2B95F629"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Các kiểm tra và thử nghiệm cần tiền hành gồm có:</w:t>
      </w:r>
    </w:p>
    <w:p w14:paraId="33114E59"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tính phù hợp hàng hóa được giao so với đơn hàng gọi, có biên bản ký nhận giữa bên giao và bên nhận.</w:t>
      </w:r>
    </w:p>
    <w:p w14:paraId="39F782CD"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có biên bản ghi nhận hàng hóa giao thừa, thiếu.</w:t>
      </w:r>
    </w:p>
    <w:p w14:paraId="6761BD79"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Phiếu kiểm nghiệm chất lượng hàng hóa khi giao hàng.</w:t>
      </w:r>
    </w:p>
    <w:p w14:paraId="2BAEC458" w14:textId="77777777" w:rsidR="00B713EC" w:rsidRPr="0038658D" w:rsidRDefault="00B713EC" w:rsidP="00B713EC">
      <w:pPr>
        <w:spacing w:line="264" w:lineRule="auto"/>
        <w:ind w:firstLine="720"/>
        <w:rPr>
          <w:iCs/>
          <w:sz w:val="28"/>
          <w:szCs w:val="28"/>
          <w:highlight w:val="yellow"/>
          <w:lang w:val="nl-NL"/>
        </w:rPr>
      </w:pPr>
      <w:r w:rsidRPr="0038658D">
        <w:rPr>
          <w:iCs/>
          <w:sz w:val="28"/>
          <w:szCs w:val="28"/>
          <w:highlight w:val="yellow"/>
          <w:lang w:val="nl-NL"/>
        </w:rPr>
        <w:t>- Kiểm tra chất lượng hàng hóa về mặt cảm quan.</w:t>
      </w:r>
    </w:p>
    <w:p w14:paraId="6AAF2155" w14:textId="77777777" w:rsidR="00B713EC" w:rsidRPr="00DD062D" w:rsidRDefault="00B713EC" w:rsidP="00B713EC">
      <w:pPr>
        <w:spacing w:line="264" w:lineRule="auto"/>
        <w:ind w:firstLine="720"/>
        <w:rPr>
          <w:iCs/>
          <w:sz w:val="28"/>
          <w:szCs w:val="28"/>
          <w:lang w:val="nl-NL"/>
        </w:rPr>
      </w:pPr>
      <w:r w:rsidRPr="0038658D">
        <w:rPr>
          <w:iCs/>
          <w:sz w:val="28"/>
          <w:szCs w:val="28"/>
          <w:highlight w:val="yellow"/>
          <w:lang w:val="nl-NL"/>
        </w:rPr>
        <w:t>- Khi có nghi ngờ về chất lượng hàng hóa cung cấp.</w:t>
      </w:r>
    </w:p>
    <w:p w14:paraId="7E157A76" w14:textId="77777777" w:rsidR="007275F9" w:rsidRDefault="007275F9"/>
    <w:sectPr w:rsidR="007275F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l‚r –¾’©">
    <w:altName w:val="Cambria"/>
    <w:panose1 w:val="020B0604020202020204"/>
    <w:charset w:val="00"/>
    <w:family w:val="roman"/>
    <w:notTrueType/>
    <w:pitch w:val="default"/>
    <w:sig w:usb0="00000003" w:usb1="00000000" w:usb2="00000000" w:usb3="00000000" w:csb0="00000001" w:csb1="00000000"/>
  </w:font>
  <w:font w:name="Arial-BoldMT">
    <w:altName w:val="Arial"/>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tima">
    <w:panose1 w:val="02000503060000020004"/>
    <w:charset w:val="00"/>
    <w:family w:val="auto"/>
    <w:pitch w:val="variable"/>
    <w:sig w:usb0="80000067" w:usb1="00000000" w:usb2="00000000" w:usb3="00000000" w:csb0="00000001" w:csb1="00000000"/>
  </w:font>
  <w:font w:name=".VnTime">
    <w:altName w:val="Times New Roman"/>
    <w:panose1 w:val="020B0604020202020204"/>
    <w:charset w:val="00"/>
    <w:family w:val="swiss"/>
    <w:pitch w:val="variable"/>
    <w:sig w:usb0="00000003" w:usb1="00000000" w:usb2="00000000" w:usb3="00000000" w:csb0="00000001" w:csb1="00000000"/>
  </w:font>
  <w:font w:name=".VnArial">
    <w:altName w:val="Calibri"/>
    <w:panose1 w:val="020B0604020202020204"/>
    <w:charset w:val="00"/>
    <w:family w:val="swiss"/>
    <w:pitch w:val="variable"/>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58598016">
    <w:abstractNumId w:val="12"/>
  </w:num>
  <w:num w:numId="2" w16cid:durableId="950748899">
    <w:abstractNumId w:val="16"/>
  </w:num>
  <w:num w:numId="3" w16cid:durableId="1147279669">
    <w:abstractNumId w:val="33"/>
  </w:num>
  <w:num w:numId="4" w16cid:durableId="1017538219">
    <w:abstractNumId w:val="6"/>
  </w:num>
  <w:num w:numId="5" w16cid:durableId="117382288">
    <w:abstractNumId w:val="17"/>
  </w:num>
  <w:num w:numId="6" w16cid:durableId="100223848">
    <w:abstractNumId w:val="25"/>
  </w:num>
  <w:num w:numId="7" w16cid:durableId="153881660">
    <w:abstractNumId w:val="1"/>
  </w:num>
  <w:num w:numId="8" w16cid:durableId="1581408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956614">
    <w:abstractNumId w:val="24"/>
  </w:num>
  <w:num w:numId="10" w16cid:durableId="807477449">
    <w:abstractNumId w:val="7"/>
  </w:num>
  <w:num w:numId="11" w16cid:durableId="2034375281">
    <w:abstractNumId w:val="26"/>
  </w:num>
  <w:num w:numId="12" w16cid:durableId="602568343">
    <w:abstractNumId w:val="31"/>
  </w:num>
  <w:num w:numId="13" w16cid:durableId="1329016096">
    <w:abstractNumId w:val="10"/>
  </w:num>
  <w:num w:numId="14" w16cid:durableId="1850869314">
    <w:abstractNumId w:val="22"/>
  </w:num>
  <w:num w:numId="15" w16cid:durableId="1028457824">
    <w:abstractNumId w:val="0"/>
  </w:num>
  <w:num w:numId="16" w16cid:durableId="191898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1109383">
    <w:abstractNumId w:val="4"/>
  </w:num>
  <w:num w:numId="18" w16cid:durableId="974991382">
    <w:abstractNumId w:val="32"/>
  </w:num>
  <w:num w:numId="19" w16cid:durableId="1867329369">
    <w:abstractNumId w:val="3"/>
  </w:num>
  <w:num w:numId="20" w16cid:durableId="760685559">
    <w:abstractNumId w:val="30"/>
  </w:num>
  <w:num w:numId="21" w16cid:durableId="1972242670">
    <w:abstractNumId w:val="20"/>
  </w:num>
  <w:num w:numId="22" w16cid:durableId="1046104567">
    <w:abstractNumId w:val="27"/>
  </w:num>
  <w:num w:numId="23" w16cid:durableId="1473907845">
    <w:abstractNumId w:val="15"/>
  </w:num>
  <w:num w:numId="24" w16cid:durableId="1956980724">
    <w:abstractNumId w:val="29"/>
  </w:num>
  <w:num w:numId="25" w16cid:durableId="35663568">
    <w:abstractNumId w:val="13"/>
  </w:num>
  <w:num w:numId="26" w16cid:durableId="673529324">
    <w:abstractNumId w:val="35"/>
  </w:num>
  <w:num w:numId="27" w16cid:durableId="1060175965">
    <w:abstractNumId w:val="5"/>
  </w:num>
  <w:num w:numId="28" w16cid:durableId="524445175">
    <w:abstractNumId w:val="23"/>
  </w:num>
  <w:num w:numId="29" w16cid:durableId="71045808">
    <w:abstractNumId w:val="19"/>
  </w:num>
  <w:num w:numId="30" w16cid:durableId="283194526">
    <w:abstractNumId w:val="14"/>
  </w:num>
  <w:num w:numId="31" w16cid:durableId="1553929334">
    <w:abstractNumId w:val="21"/>
  </w:num>
  <w:num w:numId="32" w16cid:durableId="342897771">
    <w:abstractNumId w:val="2"/>
  </w:num>
  <w:num w:numId="33" w16cid:durableId="925189196">
    <w:abstractNumId w:val="8"/>
  </w:num>
  <w:num w:numId="34" w16cid:durableId="1567178673">
    <w:abstractNumId w:val="34"/>
  </w:num>
  <w:num w:numId="35" w16cid:durableId="895436509">
    <w:abstractNumId w:val="9"/>
  </w:num>
  <w:num w:numId="36" w16cid:durableId="675621469">
    <w:abstractNumId w:val="18"/>
    <w:lvlOverride w:ilvl="0">
      <w:startOverride w:val="1"/>
    </w:lvlOverride>
    <w:lvlOverride w:ilvl="1"/>
    <w:lvlOverride w:ilvl="2"/>
    <w:lvlOverride w:ilvl="3"/>
    <w:lvlOverride w:ilvl="4"/>
    <w:lvlOverride w:ilvl="5"/>
    <w:lvlOverride w:ilvl="6"/>
    <w:lvlOverride w:ilvl="7"/>
    <w:lvlOverride w:ilvl="8"/>
  </w:num>
  <w:num w:numId="37" w16cid:durableId="19773739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EC"/>
    <w:rsid w:val="00381E72"/>
    <w:rsid w:val="007275F9"/>
    <w:rsid w:val="00780024"/>
    <w:rsid w:val="00B713EC"/>
    <w:rsid w:val="00BD1F7C"/>
    <w:rsid w:val="00BF50E9"/>
    <w:rsid w:val="00D913FB"/>
    <w:rsid w:val="00FE5765"/>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69186"/>
  <w15:chartTrackingRefBased/>
  <w15:docId w15:val="{EB71F776-9D0F-B44C-B4DA-46B0C768F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3EC"/>
    <w:pPr>
      <w:jc w:val="both"/>
    </w:pPr>
    <w:rPr>
      <w:rFonts w:ascii="Times New Roman" w:eastAsia="Times New Roman" w:hAnsi="Times New Roman" w:cs="Times New Roman"/>
      <w:szCs w:val="20"/>
      <w:lang w:val="en-US"/>
    </w:rPr>
  </w:style>
  <w:style w:type="paragraph" w:styleId="Heading1">
    <w:name w:val="heading 1"/>
    <w:aliases w:val="Document Header1,ClauseGroup_Title"/>
    <w:basedOn w:val="Normal"/>
    <w:next w:val="Normal"/>
    <w:link w:val="Heading1Char"/>
    <w:qFormat/>
    <w:rsid w:val="00FE5765"/>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FE5765"/>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FE5765"/>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FE5765"/>
    <w:pPr>
      <w:keepNext/>
      <w:spacing w:after="200"/>
      <w:ind w:left="1422" w:right="18" w:hanging="457"/>
      <w:outlineLvl w:val="3"/>
    </w:pPr>
    <w:rPr>
      <w:b/>
      <w:bCs/>
    </w:rPr>
  </w:style>
  <w:style w:type="paragraph" w:styleId="Heading5">
    <w:name w:val="heading 5"/>
    <w:basedOn w:val="Normal"/>
    <w:next w:val="Normal"/>
    <w:link w:val="Heading5Char"/>
    <w:qFormat/>
    <w:rsid w:val="00FE5765"/>
    <w:pPr>
      <w:keepNext/>
      <w:jc w:val="center"/>
      <w:outlineLvl w:val="4"/>
    </w:pPr>
    <w:rPr>
      <w:rFonts w:ascii="Arial" w:hAnsi="Arial"/>
      <w:u w:val="single"/>
    </w:rPr>
  </w:style>
  <w:style w:type="paragraph" w:styleId="Heading6">
    <w:name w:val="heading 6"/>
    <w:basedOn w:val="Normal"/>
    <w:next w:val="Normal"/>
    <w:link w:val="Heading6Char"/>
    <w:qFormat/>
    <w:rsid w:val="00FE5765"/>
    <w:pPr>
      <w:keepNext/>
      <w:keepLines/>
      <w:suppressAutoHyphens/>
      <w:ind w:right="-72"/>
      <w:jc w:val="center"/>
      <w:outlineLvl w:val="5"/>
    </w:pPr>
    <w:rPr>
      <w:b/>
      <w:sz w:val="28"/>
    </w:rPr>
  </w:style>
  <w:style w:type="paragraph" w:styleId="Heading7">
    <w:name w:val="heading 7"/>
    <w:basedOn w:val="Normal"/>
    <w:next w:val="Normal"/>
    <w:link w:val="Heading7Char"/>
    <w:qFormat/>
    <w:rsid w:val="00FE5765"/>
    <w:pPr>
      <w:keepNext/>
      <w:jc w:val="center"/>
      <w:outlineLvl w:val="6"/>
    </w:pPr>
    <w:rPr>
      <w:b/>
      <w:sz w:val="72"/>
    </w:rPr>
  </w:style>
  <w:style w:type="paragraph" w:styleId="Heading8">
    <w:name w:val="heading 8"/>
    <w:basedOn w:val="Normal"/>
    <w:next w:val="Normal"/>
    <w:link w:val="Heading8Char"/>
    <w:qFormat/>
    <w:rsid w:val="00FE5765"/>
    <w:pPr>
      <w:keepNext/>
      <w:jc w:val="center"/>
      <w:outlineLvl w:val="7"/>
    </w:pPr>
    <w:rPr>
      <w:b/>
      <w:sz w:val="56"/>
    </w:rPr>
  </w:style>
  <w:style w:type="paragraph" w:styleId="Heading9">
    <w:name w:val="heading 9"/>
    <w:basedOn w:val="Normal"/>
    <w:next w:val="Normal"/>
    <w:link w:val="Heading9Char"/>
    <w:qFormat/>
    <w:rsid w:val="00FE5765"/>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B713EC"/>
    <w:pPr>
      <w:jc w:val="center"/>
    </w:pPr>
    <w:rPr>
      <w:b/>
      <w:sz w:val="44"/>
    </w:rPr>
  </w:style>
  <w:style w:type="character" w:customStyle="1" w:styleId="SubtitleChar">
    <w:name w:val="Subtitle Char"/>
    <w:basedOn w:val="DefaultParagraphFont"/>
    <w:link w:val="Subtitle"/>
    <w:rsid w:val="00B713EC"/>
    <w:rPr>
      <w:rFonts w:ascii="Times New Roman" w:eastAsia="Times New Roman" w:hAnsi="Times New Roman" w:cs="Times New Roman"/>
      <w:b/>
      <w:sz w:val="44"/>
      <w:szCs w:val="20"/>
      <w:lang w:val="en-US"/>
    </w:rPr>
  </w:style>
  <w:style w:type="paragraph" w:customStyle="1" w:styleId="SectionVIHeader">
    <w:name w:val="Section VI. Header"/>
    <w:basedOn w:val="Normal"/>
    <w:rsid w:val="00B713EC"/>
    <w:pPr>
      <w:spacing w:before="120" w:after="240"/>
      <w:jc w:val="center"/>
    </w:pPr>
    <w:rPr>
      <w:b/>
      <w:sz w:val="36"/>
    </w:rPr>
  </w:style>
  <w:style w:type="character" w:customStyle="1" w:styleId="Heading1Char">
    <w:name w:val="Heading 1 Char"/>
    <w:aliases w:val="Document Header1 Char,ClauseGroup_Title Char"/>
    <w:basedOn w:val="DefaultParagraphFont"/>
    <w:link w:val="Heading1"/>
    <w:rsid w:val="00FE5765"/>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FE5765"/>
    <w:rPr>
      <w:rFonts w:ascii="Times New Roman Bold" w:eastAsia="Times New Roman" w:hAnsi="Times New Roman Bold" w:cs="Times New Roman"/>
      <w:b/>
      <w:sz w:val="28"/>
      <w:szCs w:val="20"/>
      <w:lang w:val="en-US"/>
    </w:rPr>
  </w:style>
  <w:style w:type="character" w:customStyle="1" w:styleId="Heading3Char">
    <w:name w:val="Heading 3 Char"/>
    <w:basedOn w:val="DefaultParagraphFont"/>
    <w:uiPriority w:val="9"/>
    <w:rsid w:val="00FE5765"/>
    <w:rPr>
      <w:rFonts w:asciiTheme="majorHAnsi" w:eastAsiaTheme="majorEastAsia" w:hAnsiTheme="majorHAnsi" w:cstheme="majorBidi"/>
      <w:color w:val="1F3763" w:themeColor="accent1" w:themeShade="7F"/>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FE5765"/>
    <w:rPr>
      <w:rFonts w:ascii="Times New Roman" w:eastAsia="Times New Roman" w:hAnsi="Times New Roman" w:cs="Times New Roman"/>
      <w:b/>
      <w:bCs/>
      <w:szCs w:val="20"/>
      <w:lang w:val="en-US"/>
    </w:rPr>
  </w:style>
  <w:style w:type="character" w:customStyle="1" w:styleId="Heading5Char">
    <w:name w:val="Heading 5 Char"/>
    <w:basedOn w:val="DefaultParagraphFont"/>
    <w:link w:val="Heading5"/>
    <w:rsid w:val="00FE5765"/>
    <w:rPr>
      <w:rFonts w:ascii="Arial" w:eastAsia="Times New Roman" w:hAnsi="Arial" w:cs="Times New Roman"/>
      <w:szCs w:val="20"/>
      <w:u w:val="single"/>
      <w:lang w:val="en-US"/>
    </w:rPr>
  </w:style>
  <w:style w:type="character" w:customStyle="1" w:styleId="Heading6Char">
    <w:name w:val="Heading 6 Char"/>
    <w:basedOn w:val="DefaultParagraphFont"/>
    <w:link w:val="Heading6"/>
    <w:rsid w:val="00FE5765"/>
    <w:rPr>
      <w:rFonts w:ascii="Times New Roman" w:eastAsia="Times New Roman" w:hAnsi="Times New Roman" w:cs="Times New Roman"/>
      <w:b/>
      <w:sz w:val="28"/>
      <w:szCs w:val="20"/>
      <w:lang w:val="en-US"/>
    </w:rPr>
  </w:style>
  <w:style w:type="character" w:customStyle="1" w:styleId="Heading7Char">
    <w:name w:val="Heading 7 Char"/>
    <w:basedOn w:val="DefaultParagraphFont"/>
    <w:link w:val="Heading7"/>
    <w:rsid w:val="00FE5765"/>
    <w:rPr>
      <w:rFonts w:ascii="Times New Roman" w:eastAsia="Times New Roman" w:hAnsi="Times New Roman" w:cs="Times New Roman"/>
      <w:b/>
      <w:sz w:val="72"/>
      <w:szCs w:val="20"/>
      <w:lang w:val="en-US"/>
    </w:rPr>
  </w:style>
  <w:style w:type="character" w:customStyle="1" w:styleId="Heading8Char">
    <w:name w:val="Heading 8 Char"/>
    <w:basedOn w:val="DefaultParagraphFont"/>
    <w:link w:val="Heading8"/>
    <w:rsid w:val="00FE5765"/>
    <w:rPr>
      <w:rFonts w:ascii="Times New Roman" w:eastAsia="Times New Roman" w:hAnsi="Times New Roman" w:cs="Times New Roman"/>
      <w:b/>
      <w:sz w:val="56"/>
      <w:szCs w:val="20"/>
      <w:lang w:val="en-US"/>
    </w:rPr>
  </w:style>
  <w:style w:type="character" w:customStyle="1" w:styleId="Heading9Char">
    <w:name w:val="Heading 9 Char"/>
    <w:basedOn w:val="DefaultParagraphFont"/>
    <w:link w:val="Heading9"/>
    <w:rsid w:val="00FE5765"/>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FE5765"/>
    <w:rPr>
      <w:rFonts w:ascii="Times New Roman" w:eastAsia="Times New Roman" w:hAnsi="Times New Roman" w:cs="Times New Roman"/>
      <w:b/>
      <w:sz w:val="28"/>
      <w:szCs w:val="20"/>
      <w:lang w:val="en-US"/>
    </w:rPr>
  </w:style>
  <w:style w:type="paragraph" w:styleId="TOC1">
    <w:name w:val="toc 1"/>
    <w:basedOn w:val="Normal"/>
    <w:next w:val="Normal"/>
    <w:autoRedefine/>
    <w:uiPriority w:val="39"/>
    <w:qFormat/>
    <w:rsid w:val="00FE5765"/>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FE5765"/>
  </w:style>
  <w:style w:type="character" w:customStyle="1" w:styleId="DocInit">
    <w:name w:val="Doc Init"/>
    <w:basedOn w:val="DefaultParagraphFont"/>
    <w:rsid w:val="00FE5765"/>
  </w:style>
  <w:style w:type="paragraph" w:customStyle="1" w:styleId="Document1">
    <w:name w:val="Document 1"/>
    <w:rsid w:val="00FE5765"/>
    <w:pPr>
      <w:keepNext/>
      <w:keepLines/>
      <w:tabs>
        <w:tab w:val="left" w:pos="-720"/>
      </w:tabs>
      <w:suppressAutoHyphens/>
    </w:pPr>
    <w:rPr>
      <w:rFonts w:ascii="Times" w:eastAsia="Times New Roman" w:hAnsi="Times" w:cs="Times New Roman"/>
      <w:szCs w:val="20"/>
      <w:lang w:val="en-US"/>
    </w:rPr>
  </w:style>
  <w:style w:type="character" w:customStyle="1" w:styleId="Document2">
    <w:name w:val="Document 2"/>
    <w:rsid w:val="00FE5765"/>
    <w:rPr>
      <w:rFonts w:ascii="Times" w:hAnsi="Times"/>
      <w:noProof w:val="0"/>
      <w:sz w:val="24"/>
      <w:lang w:val="en-US"/>
    </w:rPr>
  </w:style>
  <w:style w:type="character" w:customStyle="1" w:styleId="Document3">
    <w:name w:val="Document 3"/>
    <w:rsid w:val="00FE5765"/>
    <w:rPr>
      <w:rFonts w:ascii="Times" w:hAnsi="Times"/>
      <w:noProof w:val="0"/>
      <w:sz w:val="24"/>
      <w:lang w:val="en-US"/>
    </w:rPr>
  </w:style>
  <w:style w:type="character" w:customStyle="1" w:styleId="Document4">
    <w:name w:val="Document 4"/>
    <w:rsid w:val="00FE5765"/>
    <w:rPr>
      <w:b/>
      <w:i/>
      <w:sz w:val="24"/>
    </w:rPr>
  </w:style>
  <w:style w:type="character" w:customStyle="1" w:styleId="Document5">
    <w:name w:val="Document 5"/>
    <w:basedOn w:val="DefaultParagraphFont"/>
    <w:rsid w:val="00FE5765"/>
  </w:style>
  <w:style w:type="character" w:customStyle="1" w:styleId="Document6">
    <w:name w:val="Document 6"/>
    <w:basedOn w:val="DefaultParagraphFont"/>
    <w:rsid w:val="00FE5765"/>
  </w:style>
  <w:style w:type="character" w:customStyle="1" w:styleId="Document7">
    <w:name w:val="Document 7"/>
    <w:basedOn w:val="DefaultParagraphFont"/>
    <w:rsid w:val="00FE5765"/>
  </w:style>
  <w:style w:type="character" w:customStyle="1" w:styleId="Document8">
    <w:name w:val="Document 8"/>
    <w:basedOn w:val="DefaultParagraphFont"/>
    <w:rsid w:val="00FE5765"/>
  </w:style>
  <w:style w:type="character" w:customStyle="1" w:styleId="TechInit">
    <w:name w:val="Tech Init"/>
    <w:rsid w:val="00FE5765"/>
    <w:rPr>
      <w:rFonts w:ascii="Times" w:hAnsi="Times"/>
      <w:noProof w:val="0"/>
      <w:sz w:val="24"/>
      <w:lang w:val="en-US"/>
    </w:rPr>
  </w:style>
  <w:style w:type="character" w:customStyle="1" w:styleId="Technical1">
    <w:name w:val="Technical 1"/>
    <w:rsid w:val="00FE5765"/>
    <w:rPr>
      <w:rFonts w:ascii="Times" w:hAnsi="Times"/>
      <w:noProof w:val="0"/>
      <w:sz w:val="24"/>
      <w:lang w:val="en-US"/>
    </w:rPr>
  </w:style>
  <w:style w:type="character" w:customStyle="1" w:styleId="Technical2">
    <w:name w:val="Technical 2"/>
    <w:rsid w:val="00FE5765"/>
    <w:rPr>
      <w:rFonts w:ascii="Times" w:hAnsi="Times"/>
      <w:noProof w:val="0"/>
      <w:sz w:val="24"/>
      <w:lang w:val="en-US"/>
    </w:rPr>
  </w:style>
  <w:style w:type="character" w:customStyle="1" w:styleId="Technical3">
    <w:name w:val="Technical 3"/>
    <w:rsid w:val="00FE5765"/>
    <w:rPr>
      <w:rFonts w:ascii="Times" w:hAnsi="Times"/>
      <w:noProof w:val="0"/>
      <w:sz w:val="24"/>
      <w:lang w:val="en-US"/>
    </w:rPr>
  </w:style>
  <w:style w:type="paragraph" w:customStyle="1" w:styleId="Technical4">
    <w:name w:val="Technical 4"/>
    <w:rsid w:val="00FE5765"/>
    <w:pPr>
      <w:tabs>
        <w:tab w:val="left" w:pos="-720"/>
      </w:tabs>
      <w:suppressAutoHyphens/>
    </w:pPr>
    <w:rPr>
      <w:rFonts w:ascii="Times" w:eastAsia="Times New Roman" w:hAnsi="Times" w:cs="Times New Roman"/>
      <w:b/>
      <w:szCs w:val="20"/>
      <w:lang w:val="en-US"/>
    </w:rPr>
  </w:style>
  <w:style w:type="paragraph" w:customStyle="1" w:styleId="Technical5">
    <w:name w:val="Technical 5"/>
    <w:rsid w:val="00FE5765"/>
    <w:pPr>
      <w:tabs>
        <w:tab w:val="left" w:pos="-720"/>
      </w:tabs>
      <w:suppressAutoHyphens/>
      <w:ind w:firstLine="720"/>
    </w:pPr>
    <w:rPr>
      <w:rFonts w:ascii="Times" w:eastAsia="Times New Roman" w:hAnsi="Times" w:cs="Times New Roman"/>
      <w:b/>
      <w:szCs w:val="20"/>
      <w:lang w:val="en-US"/>
    </w:rPr>
  </w:style>
  <w:style w:type="paragraph" w:customStyle="1" w:styleId="Technical6">
    <w:name w:val="Technical 6"/>
    <w:rsid w:val="00FE5765"/>
    <w:pPr>
      <w:tabs>
        <w:tab w:val="left" w:pos="-720"/>
      </w:tabs>
      <w:suppressAutoHyphens/>
      <w:ind w:firstLine="720"/>
    </w:pPr>
    <w:rPr>
      <w:rFonts w:ascii="Times" w:eastAsia="Times New Roman" w:hAnsi="Times" w:cs="Times New Roman"/>
      <w:b/>
      <w:szCs w:val="20"/>
      <w:lang w:val="en-US"/>
    </w:rPr>
  </w:style>
  <w:style w:type="paragraph" w:customStyle="1" w:styleId="Technical7">
    <w:name w:val="Technical 7"/>
    <w:rsid w:val="00FE5765"/>
    <w:pPr>
      <w:tabs>
        <w:tab w:val="left" w:pos="-720"/>
      </w:tabs>
      <w:suppressAutoHyphens/>
      <w:ind w:firstLine="720"/>
    </w:pPr>
    <w:rPr>
      <w:rFonts w:ascii="Times" w:eastAsia="Times New Roman" w:hAnsi="Times" w:cs="Times New Roman"/>
      <w:b/>
      <w:szCs w:val="20"/>
      <w:lang w:val="en-US"/>
    </w:rPr>
  </w:style>
  <w:style w:type="paragraph" w:customStyle="1" w:styleId="Technical8">
    <w:name w:val="Technical 8"/>
    <w:rsid w:val="00FE5765"/>
    <w:pPr>
      <w:tabs>
        <w:tab w:val="left" w:pos="-720"/>
      </w:tabs>
      <w:suppressAutoHyphens/>
      <w:ind w:firstLine="720"/>
    </w:pPr>
    <w:rPr>
      <w:rFonts w:ascii="Times" w:eastAsia="Times New Roman" w:hAnsi="Times" w:cs="Times New Roman"/>
      <w:b/>
      <w:szCs w:val="20"/>
      <w:lang w:val="en-US"/>
    </w:rPr>
  </w:style>
  <w:style w:type="paragraph" w:customStyle="1" w:styleId="Pleading">
    <w:name w:val="Pleading"/>
    <w:rsid w:val="00FE5765"/>
    <w:pPr>
      <w:tabs>
        <w:tab w:val="left" w:pos="-720"/>
      </w:tabs>
      <w:suppressAutoHyphens/>
      <w:spacing w:line="240" w:lineRule="exact"/>
    </w:pPr>
    <w:rPr>
      <w:rFonts w:ascii="Times" w:eastAsia="Times New Roman" w:hAnsi="Times" w:cs="Times New Roman"/>
      <w:szCs w:val="20"/>
      <w:lang w:val="en-US"/>
    </w:rPr>
  </w:style>
  <w:style w:type="paragraph" w:customStyle="1" w:styleId="RightPar1">
    <w:name w:val="Right Par 1"/>
    <w:rsid w:val="00FE5765"/>
    <w:pPr>
      <w:tabs>
        <w:tab w:val="left" w:pos="-720"/>
        <w:tab w:val="left" w:pos="0"/>
        <w:tab w:val="decimal" w:pos="720"/>
      </w:tabs>
      <w:suppressAutoHyphens/>
      <w:ind w:firstLine="720"/>
    </w:pPr>
    <w:rPr>
      <w:rFonts w:ascii="Times" w:eastAsia="Times New Roman" w:hAnsi="Times" w:cs="Times New Roman"/>
      <w:szCs w:val="20"/>
      <w:lang w:val="en-US"/>
    </w:rPr>
  </w:style>
  <w:style w:type="paragraph" w:customStyle="1" w:styleId="RightPar2">
    <w:name w:val="Right Par 2"/>
    <w:rsid w:val="00FE5765"/>
    <w:pPr>
      <w:tabs>
        <w:tab w:val="left" w:pos="-720"/>
        <w:tab w:val="left" w:pos="0"/>
        <w:tab w:val="left" w:pos="720"/>
        <w:tab w:val="decimal" w:pos="1440"/>
      </w:tabs>
      <w:suppressAutoHyphens/>
      <w:ind w:firstLine="1440"/>
    </w:pPr>
    <w:rPr>
      <w:rFonts w:ascii="Times" w:eastAsia="Times New Roman" w:hAnsi="Times" w:cs="Times New Roman"/>
      <w:szCs w:val="20"/>
      <w:lang w:val="en-US"/>
    </w:rPr>
  </w:style>
  <w:style w:type="paragraph" w:customStyle="1" w:styleId="RightPar3">
    <w:name w:val="Right Par 3"/>
    <w:rsid w:val="00FE5765"/>
    <w:pPr>
      <w:tabs>
        <w:tab w:val="left" w:pos="-720"/>
        <w:tab w:val="left" w:pos="0"/>
        <w:tab w:val="left" w:pos="720"/>
        <w:tab w:val="left" w:pos="1440"/>
        <w:tab w:val="decimal" w:pos="2160"/>
      </w:tabs>
      <w:suppressAutoHyphens/>
      <w:ind w:firstLine="2160"/>
    </w:pPr>
    <w:rPr>
      <w:rFonts w:ascii="Times" w:eastAsia="Times New Roman" w:hAnsi="Times" w:cs="Times New Roman"/>
      <w:szCs w:val="20"/>
      <w:lang w:val="en-US"/>
    </w:rPr>
  </w:style>
  <w:style w:type="paragraph" w:customStyle="1" w:styleId="RightPar4">
    <w:name w:val="Right Par 4"/>
    <w:rsid w:val="00FE5765"/>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Cs w:val="20"/>
      <w:lang w:val="en-US"/>
    </w:rPr>
  </w:style>
  <w:style w:type="paragraph" w:customStyle="1" w:styleId="RightPar5">
    <w:name w:val="Right Par 5"/>
    <w:rsid w:val="00FE576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Cs w:val="20"/>
      <w:lang w:val="en-US"/>
    </w:rPr>
  </w:style>
  <w:style w:type="paragraph" w:customStyle="1" w:styleId="RightPar6">
    <w:name w:val="Right Par 6"/>
    <w:rsid w:val="00FE5765"/>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Cs w:val="20"/>
      <w:lang w:val="en-US"/>
    </w:rPr>
  </w:style>
  <w:style w:type="paragraph" w:customStyle="1" w:styleId="RightPar7">
    <w:name w:val="Right Par 7"/>
    <w:rsid w:val="00FE5765"/>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Cs w:val="20"/>
      <w:lang w:val="en-US"/>
    </w:rPr>
  </w:style>
  <w:style w:type="paragraph" w:customStyle="1" w:styleId="RightPar8">
    <w:name w:val="Right Par 8"/>
    <w:rsid w:val="00FE5765"/>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Cs w:val="20"/>
      <w:lang w:val="en-US"/>
    </w:rPr>
  </w:style>
  <w:style w:type="paragraph" w:styleId="TOC2">
    <w:name w:val="toc 2"/>
    <w:basedOn w:val="Normal"/>
    <w:next w:val="Normal"/>
    <w:uiPriority w:val="39"/>
    <w:rsid w:val="00FE5765"/>
    <w:pPr>
      <w:tabs>
        <w:tab w:val="right" w:leader="dot" w:pos="9000"/>
      </w:tabs>
      <w:suppressAutoHyphens/>
      <w:ind w:left="1440" w:hanging="720"/>
    </w:pPr>
  </w:style>
  <w:style w:type="paragraph" w:styleId="TOC3">
    <w:name w:val="toc 3"/>
    <w:basedOn w:val="Normal"/>
    <w:next w:val="Normal"/>
    <w:rsid w:val="00FE5765"/>
    <w:pPr>
      <w:tabs>
        <w:tab w:val="right" w:leader="dot" w:pos="9000"/>
      </w:tabs>
      <w:suppressAutoHyphens/>
      <w:ind w:left="1440" w:hanging="720"/>
    </w:pPr>
    <w:rPr>
      <w:i/>
    </w:rPr>
  </w:style>
  <w:style w:type="paragraph" w:styleId="TOC4">
    <w:name w:val="toc 4"/>
    <w:basedOn w:val="Normal"/>
    <w:next w:val="Normal"/>
    <w:rsid w:val="00FE5765"/>
    <w:pPr>
      <w:tabs>
        <w:tab w:val="left" w:leader="dot" w:pos="8640"/>
        <w:tab w:val="right" w:pos="9000"/>
      </w:tabs>
      <w:suppressAutoHyphens/>
      <w:ind w:left="2880" w:right="720" w:hanging="720"/>
    </w:pPr>
  </w:style>
  <w:style w:type="paragraph" w:styleId="TOC5">
    <w:name w:val="toc 5"/>
    <w:basedOn w:val="Normal"/>
    <w:next w:val="Normal"/>
    <w:rsid w:val="00FE5765"/>
    <w:pPr>
      <w:tabs>
        <w:tab w:val="left" w:leader="dot" w:pos="8640"/>
        <w:tab w:val="right" w:pos="9000"/>
      </w:tabs>
      <w:suppressAutoHyphens/>
      <w:ind w:left="3600" w:right="720" w:hanging="720"/>
    </w:pPr>
  </w:style>
  <w:style w:type="paragraph" w:styleId="TOC6">
    <w:name w:val="toc 6"/>
    <w:basedOn w:val="Normal"/>
    <w:next w:val="Normal"/>
    <w:rsid w:val="00FE5765"/>
    <w:pPr>
      <w:tabs>
        <w:tab w:val="left" w:pos="8640"/>
        <w:tab w:val="right" w:pos="9000"/>
      </w:tabs>
      <w:suppressAutoHyphens/>
      <w:ind w:left="720" w:hanging="720"/>
    </w:pPr>
  </w:style>
  <w:style w:type="paragraph" w:styleId="TOC7">
    <w:name w:val="toc 7"/>
    <w:basedOn w:val="Normal"/>
    <w:next w:val="Normal"/>
    <w:rsid w:val="00FE5765"/>
    <w:pPr>
      <w:suppressAutoHyphens/>
      <w:ind w:left="720" w:hanging="720"/>
    </w:pPr>
  </w:style>
  <w:style w:type="paragraph" w:styleId="TOC8">
    <w:name w:val="toc 8"/>
    <w:basedOn w:val="Normal"/>
    <w:next w:val="Normal"/>
    <w:rsid w:val="00FE5765"/>
    <w:pPr>
      <w:tabs>
        <w:tab w:val="left" w:pos="8640"/>
        <w:tab w:val="right" w:pos="9000"/>
      </w:tabs>
      <w:suppressAutoHyphens/>
      <w:ind w:left="720" w:hanging="720"/>
    </w:pPr>
  </w:style>
  <w:style w:type="paragraph" w:styleId="TOC9">
    <w:name w:val="toc 9"/>
    <w:basedOn w:val="Normal"/>
    <w:next w:val="Normal"/>
    <w:rsid w:val="00FE5765"/>
    <w:pPr>
      <w:tabs>
        <w:tab w:val="left" w:leader="dot" w:pos="8640"/>
        <w:tab w:val="right" w:pos="9000"/>
      </w:tabs>
      <w:suppressAutoHyphens/>
      <w:ind w:left="720" w:hanging="720"/>
    </w:pPr>
  </w:style>
  <w:style w:type="paragraph" w:styleId="TOAHeading">
    <w:name w:val="toa heading"/>
    <w:basedOn w:val="Normal"/>
    <w:next w:val="Normal"/>
    <w:rsid w:val="00FE5765"/>
    <w:pPr>
      <w:tabs>
        <w:tab w:val="left" w:pos="9000"/>
        <w:tab w:val="right" w:pos="9360"/>
      </w:tabs>
      <w:suppressAutoHyphens/>
    </w:pPr>
  </w:style>
  <w:style w:type="paragraph" w:styleId="Caption">
    <w:name w:val="caption"/>
    <w:basedOn w:val="Normal"/>
    <w:next w:val="Normal"/>
    <w:qFormat/>
    <w:rsid w:val="00FE5765"/>
    <w:rPr>
      <w:rFonts w:ascii="Courier New" w:hAnsi="Courier New"/>
    </w:rPr>
  </w:style>
  <w:style w:type="character" w:customStyle="1" w:styleId="EquationCaption">
    <w:name w:val="_Equation Caption"/>
    <w:rsid w:val="00FE5765"/>
  </w:style>
  <w:style w:type="character" w:customStyle="1" w:styleId="vlpgno">
    <w:name w:val="vl.pg.no."/>
    <w:rsid w:val="00FE5765"/>
    <w:rPr>
      <w:rFonts w:ascii="Times" w:hAnsi="Times"/>
      <w:b/>
      <w:noProof w:val="0"/>
      <w:sz w:val="20"/>
      <w:lang w:val="en-US"/>
    </w:rPr>
  </w:style>
  <w:style w:type="character" w:styleId="LineNumber">
    <w:name w:val="line number"/>
    <w:basedOn w:val="DefaultParagraphFont"/>
    <w:uiPriority w:val="99"/>
    <w:rsid w:val="00FE5765"/>
  </w:style>
  <w:style w:type="paragraph" w:styleId="Title">
    <w:name w:val="Title"/>
    <w:basedOn w:val="Normal"/>
    <w:link w:val="TitleChar"/>
    <w:qFormat/>
    <w:rsid w:val="00FE5765"/>
    <w:pPr>
      <w:spacing w:before="240" w:after="60"/>
      <w:jc w:val="center"/>
    </w:pPr>
    <w:rPr>
      <w:rFonts w:ascii="Arial" w:hAnsi="Arial"/>
      <w:b/>
      <w:kern w:val="28"/>
      <w:sz w:val="32"/>
    </w:rPr>
  </w:style>
  <w:style w:type="character" w:customStyle="1" w:styleId="TitleChar">
    <w:name w:val="Title Char"/>
    <w:basedOn w:val="DefaultParagraphFont"/>
    <w:link w:val="Title"/>
    <w:rsid w:val="00FE5765"/>
    <w:rPr>
      <w:rFonts w:ascii="Arial" w:eastAsia="Times New Roman" w:hAnsi="Arial" w:cs="Times New Roman"/>
      <w:b/>
      <w:kern w:val="28"/>
      <w:sz w:val="32"/>
      <w:szCs w:val="20"/>
      <w:lang w:val="en-US"/>
    </w:rPr>
  </w:style>
  <w:style w:type="character" w:customStyle="1" w:styleId="footnote">
    <w:name w:val="footnote"/>
    <w:rsid w:val="00FE5765"/>
    <w:rPr>
      <w:rFonts w:ascii="Book Antiqua" w:hAnsi="Book Antiqua"/>
      <w:noProof w:val="0"/>
      <w:sz w:val="24"/>
      <w:lang w:val="en-US"/>
    </w:rPr>
  </w:style>
  <w:style w:type="paragraph" w:styleId="Header">
    <w:name w:val="header"/>
    <w:basedOn w:val="Normal"/>
    <w:link w:val="HeaderChar"/>
    <w:uiPriority w:val="99"/>
    <w:rsid w:val="00FE5765"/>
    <w:rPr>
      <w:sz w:val="20"/>
    </w:rPr>
  </w:style>
  <w:style w:type="character" w:customStyle="1" w:styleId="HeaderChar">
    <w:name w:val="Header Char"/>
    <w:basedOn w:val="DefaultParagraphFont"/>
    <w:link w:val="Header"/>
    <w:uiPriority w:val="99"/>
    <w:rsid w:val="00FE5765"/>
    <w:rPr>
      <w:rFonts w:ascii="Times New Roman" w:eastAsia="Times New Roman" w:hAnsi="Times New Roman" w:cs="Times New Roman"/>
      <w:sz w:val="20"/>
      <w:szCs w:val="20"/>
      <w:lang w:val="en-US"/>
    </w:rPr>
  </w:style>
  <w:style w:type="paragraph" w:styleId="Footer">
    <w:name w:val="footer"/>
    <w:basedOn w:val="Normal"/>
    <w:link w:val="FooterChar"/>
    <w:uiPriority w:val="99"/>
    <w:rsid w:val="00FE5765"/>
    <w:rPr>
      <w:sz w:val="20"/>
    </w:rPr>
  </w:style>
  <w:style w:type="character" w:customStyle="1" w:styleId="FooterChar">
    <w:name w:val="Footer Char"/>
    <w:basedOn w:val="DefaultParagraphFont"/>
    <w:link w:val="Footer"/>
    <w:uiPriority w:val="99"/>
    <w:rsid w:val="00FE5765"/>
    <w:rPr>
      <w:rFonts w:ascii="Times New Roman" w:eastAsia="Times New Roman" w:hAnsi="Times New Roman" w:cs="Times New Roman"/>
      <w:sz w:val="20"/>
      <w:szCs w:val="20"/>
      <w:lang w:val="en-US"/>
    </w:rPr>
  </w:style>
  <w:style w:type="character" w:styleId="PageNumber">
    <w:name w:val="page number"/>
    <w:basedOn w:val="DefaultParagraphFont"/>
    <w:rsid w:val="00FE5765"/>
  </w:style>
  <w:style w:type="paragraph" w:styleId="FootnoteText">
    <w:name w:val="footnote text"/>
    <w:basedOn w:val="Normal"/>
    <w:link w:val="FootnoteTextChar"/>
    <w:rsid w:val="00FE5765"/>
    <w:pPr>
      <w:tabs>
        <w:tab w:val="left" w:pos="360"/>
      </w:tabs>
      <w:ind w:left="360" w:hanging="360"/>
    </w:pPr>
    <w:rPr>
      <w:sz w:val="20"/>
    </w:rPr>
  </w:style>
  <w:style w:type="character" w:customStyle="1" w:styleId="FootnoteTextChar">
    <w:name w:val="Footnote Text Char"/>
    <w:basedOn w:val="DefaultParagraphFont"/>
    <w:link w:val="FootnoteText"/>
    <w:rsid w:val="00FE5765"/>
    <w:rPr>
      <w:rFonts w:ascii="Times New Roman" w:eastAsia="Times New Roman" w:hAnsi="Times New Roman" w:cs="Times New Roman"/>
      <w:sz w:val="20"/>
      <w:szCs w:val="20"/>
      <w:lang w:val="en-US"/>
    </w:rPr>
  </w:style>
  <w:style w:type="paragraph" w:customStyle="1" w:styleId="Head21">
    <w:name w:val="Head 2.1"/>
    <w:basedOn w:val="Normal"/>
    <w:rsid w:val="00FE5765"/>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FE5765"/>
    <w:pPr>
      <w:tabs>
        <w:tab w:val="left" w:pos="360"/>
      </w:tabs>
      <w:suppressAutoHyphens/>
      <w:spacing w:after="240"/>
      <w:ind w:left="360" w:hanging="360"/>
      <w:jc w:val="left"/>
    </w:pPr>
    <w:rPr>
      <w:b/>
    </w:rPr>
  </w:style>
  <w:style w:type="character" w:styleId="FootnoteReference">
    <w:name w:val="footnote reference"/>
    <w:aliases w:val="callout"/>
    <w:uiPriority w:val="99"/>
    <w:rsid w:val="00FE5765"/>
    <w:rPr>
      <w:vertAlign w:val="superscript"/>
    </w:rPr>
  </w:style>
  <w:style w:type="character" w:customStyle="1" w:styleId="insert2">
    <w:name w:val="insert2"/>
    <w:rsid w:val="00FE5765"/>
    <w:rPr>
      <w:rFonts w:ascii="Arial" w:hAnsi="Arial"/>
      <w:i/>
      <w:noProof w:val="0"/>
      <w:sz w:val="24"/>
      <w:lang w:val="en-US"/>
    </w:rPr>
  </w:style>
  <w:style w:type="character" w:customStyle="1" w:styleId="reference">
    <w:name w:val="reference"/>
    <w:rsid w:val="00FE5765"/>
    <w:rPr>
      <w:rFonts w:ascii="Book Antiqua" w:hAnsi="Book Antiqua"/>
      <w:i/>
      <w:noProof w:val="0"/>
      <w:sz w:val="24"/>
      <w:lang w:val="en-US"/>
    </w:rPr>
  </w:style>
  <w:style w:type="paragraph" w:styleId="Index9">
    <w:name w:val="index 9"/>
    <w:basedOn w:val="Normal"/>
    <w:next w:val="Normal"/>
    <w:rsid w:val="00FE5765"/>
    <w:pPr>
      <w:tabs>
        <w:tab w:val="right" w:pos="4140"/>
      </w:tabs>
      <w:ind w:left="2160" w:hanging="240"/>
      <w:jc w:val="left"/>
    </w:pPr>
    <w:rPr>
      <w:sz w:val="20"/>
    </w:rPr>
  </w:style>
  <w:style w:type="paragraph" w:styleId="Index1">
    <w:name w:val="index 1"/>
    <w:basedOn w:val="Normal"/>
    <w:next w:val="Normal"/>
    <w:autoRedefine/>
    <w:semiHidden/>
    <w:unhideWhenUsed/>
    <w:rsid w:val="00FE5765"/>
    <w:pPr>
      <w:ind w:left="240" w:hanging="240"/>
    </w:pPr>
  </w:style>
  <w:style w:type="paragraph" w:styleId="IndexHeading">
    <w:name w:val="index heading"/>
    <w:basedOn w:val="Normal"/>
    <w:next w:val="Index1"/>
    <w:rsid w:val="00FE5765"/>
    <w:pPr>
      <w:jc w:val="left"/>
    </w:pPr>
    <w:rPr>
      <w:sz w:val="20"/>
    </w:rPr>
  </w:style>
  <w:style w:type="paragraph" w:customStyle="1" w:styleId="Headingrb2">
    <w:name w:val="Heading rb2"/>
    <w:basedOn w:val="Normal"/>
    <w:rsid w:val="00FE5765"/>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FE5765"/>
  </w:style>
  <w:style w:type="paragraph" w:customStyle="1" w:styleId="Head2">
    <w:name w:val="Head 2"/>
    <w:basedOn w:val="Normal"/>
    <w:autoRedefine/>
    <w:rsid w:val="00FE5765"/>
    <w:pPr>
      <w:spacing w:before="120" w:after="120"/>
    </w:pPr>
    <w:rPr>
      <w:b/>
      <w:lang w:val="en-GB"/>
    </w:rPr>
  </w:style>
  <w:style w:type="paragraph" w:customStyle="1" w:styleId="explanatoryclause">
    <w:name w:val="explanatory_clause"/>
    <w:basedOn w:val="Normal"/>
    <w:rsid w:val="00FE5765"/>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FE5765"/>
    <w:pPr>
      <w:suppressAutoHyphens/>
      <w:spacing w:after="240" w:line="360" w:lineRule="exact"/>
    </w:pPr>
    <w:rPr>
      <w:rFonts w:ascii="Arial" w:hAnsi="Arial"/>
    </w:rPr>
  </w:style>
  <w:style w:type="paragraph" w:customStyle="1" w:styleId="Head22b">
    <w:name w:val="Head 2.2b"/>
    <w:basedOn w:val="Normal"/>
    <w:rsid w:val="00FE5765"/>
    <w:pPr>
      <w:suppressAutoHyphens/>
      <w:spacing w:after="240"/>
      <w:ind w:left="360" w:hanging="360"/>
      <w:jc w:val="left"/>
    </w:pPr>
    <w:rPr>
      <w:rFonts w:ascii="Tms Rmn" w:hAnsi="Tms Rmn"/>
      <w:b/>
    </w:rPr>
  </w:style>
  <w:style w:type="paragraph" w:customStyle="1" w:styleId="Head31">
    <w:name w:val="Head 3.1"/>
    <w:basedOn w:val="Head21"/>
    <w:rsid w:val="00FE5765"/>
  </w:style>
  <w:style w:type="paragraph" w:customStyle="1" w:styleId="Head41">
    <w:name w:val="Head 4.1"/>
    <w:basedOn w:val="Head21"/>
    <w:rsid w:val="00FE5765"/>
  </w:style>
  <w:style w:type="paragraph" w:customStyle="1" w:styleId="Head42">
    <w:name w:val="Head 4.2"/>
    <w:basedOn w:val="Normal"/>
    <w:rsid w:val="00FE5765"/>
    <w:pPr>
      <w:suppressAutoHyphens/>
      <w:spacing w:after="240"/>
      <w:ind w:left="360" w:hanging="360"/>
      <w:jc w:val="left"/>
    </w:pPr>
    <w:rPr>
      <w:b/>
    </w:rPr>
  </w:style>
  <w:style w:type="paragraph" w:customStyle="1" w:styleId="Head51">
    <w:name w:val="Head 5.1"/>
    <w:basedOn w:val="Head21"/>
    <w:rsid w:val="00FE5765"/>
    <w:pPr>
      <w:spacing w:after="0"/>
    </w:pPr>
  </w:style>
  <w:style w:type="paragraph" w:customStyle="1" w:styleId="Head52">
    <w:name w:val="Head 5.2"/>
    <w:basedOn w:val="Normal"/>
    <w:rsid w:val="00FE5765"/>
    <w:pPr>
      <w:keepNext/>
      <w:suppressAutoHyphens/>
      <w:spacing w:before="480" w:after="240"/>
      <w:ind w:left="547" w:hanging="547"/>
      <w:jc w:val="center"/>
    </w:pPr>
    <w:rPr>
      <w:b/>
    </w:rPr>
  </w:style>
  <w:style w:type="paragraph" w:customStyle="1" w:styleId="Head61">
    <w:name w:val="Head 6.1"/>
    <w:basedOn w:val="Head51"/>
    <w:rsid w:val="00FE5765"/>
    <w:pPr>
      <w:pBdr>
        <w:bottom w:val="none" w:sz="0" w:space="0" w:color="auto"/>
      </w:pBdr>
      <w:spacing w:before="0" w:after="240"/>
    </w:pPr>
    <w:rPr>
      <w:caps/>
    </w:rPr>
  </w:style>
  <w:style w:type="paragraph" w:customStyle="1" w:styleId="Head71">
    <w:name w:val="Head 7.1"/>
    <w:basedOn w:val="Head21"/>
    <w:rsid w:val="00FE5765"/>
  </w:style>
  <w:style w:type="paragraph" w:customStyle="1" w:styleId="Head72">
    <w:name w:val="Head 7.2"/>
    <w:basedOn w:val="Normal"/>
    <w:rsid w:val="00FE5765"/>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FE5765"/>
    <w:pPr>
      <w:outlineLvl w:val="9"/>
    </w:pPr>
    <w:rPr>
      <w:smallCaps w:val="0"/>
      <w:sz w:val="32"/>
    </w:rPr>
  </w:style>
  <w:style w:type="paragraph" w:customStyle="1" w:styleId="Head82">
    <w:name w:val="Head 8.2"/>
    <w:basedOn w:val="Head81"/>
    <w:rsid w:val="00FE5765"/>
    <w:rPr>
      <w:smallCaps/>
      <w:sz w:val="28"/>
    </w:rPr>
  </w:style>
  <w:style w:type="paragraph" w:styleId="BodyText">
    <w:name w:val="Body Text"/>
    <w:basedOn w:val="Normal"/>
    <w:link w:val="BodyTextChar"/>
    <w:rsid w:val="00FE5765"/>
    <w:pPr>
      <w:suppressAutoHyphens/>
      <w:ind w:right="-72"/>
    </w:pPr>
    <w:rPr>
      <w:spacing w:val="-4"/>
    </w:rPr>
  </w:style>
  <w:style w:type="character" w:customStyle="1" w:styleId="BodyTextChar">
    <w:name w:val="Body Text Char"/>
    <w:basedOn w:val="DefaultParagraphFont"/>
    <w:link w:val="BodyText"/>
    <w:rsid w:val="00FE5765"/>
    <w:rPr>
      <w:rFonts w:ascii="Times New Roman" w:eastAsia="Times New Roman" w:hAnsi="Times New Roman" w:cs="Times New Roman"/>
      <w:spacing w:val="-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FE5765"/>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FE5765"/>
    <w:rPr>
      <w:rFonts w:ascii="Times New Roman" w:eastAsia="Times New Roman" w:hAnsi="Times New Roman" w:cs="Times New Roman"/>
      <w:szCs w:val="20"/>
      <w:lang w:val="en-US"/>
    </w:rPr>
  </w:style>
  <w:style w:type="paragraph" w:styleId="BlockText">
    <w:name w:val="Block Text"/>
    <w:basedOn w:val="Normal"/>
    <w:rsid w:val="00FE5765"/>
    <w:pPr>
      <w:tabs>
        <w:tab w:val="left" w:pos="1080"/>
      </w:tabs>
      <w:suppressAutoHyphens/>
      <w:spacing w:after="200"/>
      <w:ind w:left="547" w:right="-72" w:hanging="547"/>
    </w:pPr>
  </w:style>
  <w:style w:type="character" w:customStyle="1" w:styleId="EndnoteTextChar">
    <w:name w:val="Endnote Text Char"/>
    <w:link w:val="EndnoteText"/>
    <w:semiHidden/>
    <w:rsid w:val="00FE5765"/>
    <w:rPr>
      <w:rFonts w:eastAsia="Times New Roman" w:cs="Times New Roman"/>
      <w:sz w:val="20"/>
      <w:szCs w:val="20"/>
    </w:rPr>
  </w:style>
  <w:style w:type="paragraph" w:styleId="EndnoteText">
    <w:name w:val="endnote text"/>
    <w:basedOn w:val="Normal"/>
    <w:link w:val="EndnoteTextChar"/>
    <w:semiHidden/>
    <w:rsid w:val="00FE5765"/>
    <w:pPr>
      <w:tabs>
        <w:tab w:val="left" w:pos="-720"/>
      </w:tabs>
      <w:suppressAutoHyphens/>
      <w:jc w:val="left"/>
    </w:pPr>
    <w:rPr>
      <w:rFonts w:asciiTheme="minorHAnsi" w:hAnsiTheme="minorHAnsi"/>
      <w:sz w:val="20"/>
      <w:lang w:val="en-VN"/>
    </w:rPr>
  </w:style>
  <w:style w:type="character" w:customStyle="1" w:styleId="EndnoteTextChar1">
    <w:name w:val="Endnote Text Char1"/>
    <w:basedOn w:val="DefaultParagraphFont"/>
    <w:uiPriority w:val="99"/>
    <w:semiHidden/>
    <w:rsid w:val="00FE5765"/>
    <w:rPr>
      <w:rFonts w:ascii="Times New Roman" w:eastAsia="Times New Roman" w:hAnsi="Times New Roman" w:cs="Times New Roman"/>
      <w:sz w:val="20"/>
      <w:szCs w:val="20"/>
      <w:lang w:val="en-US"/>
    </w:rPr>
  </w:style>
  <w:style w:type="character" w:styleId="EndnoteReference">
    <w:name w:val="endnote reference"/>
    <w:uiPriority w:val="99"/>
    <w:rsid w:val="00FE5765"/>
    <w:rPr>
      <w:rFonts w:ascii="CG Times" w:hAnsi="CG Times"/>
      <w:noProof w:val="0"/>
      <w:sz w:val="22"/>
      <w:vertAlign w:val="superscript"/>
      <w:lang w:val="en-US"/>
    </w:rPr>
  </w:style>
  <w:style w:type="paragraph" w:styleId="NormalWeb">
    <w:name w:val="Normal (Web)"/>
    <w:basedOn w:val="Normal"/>
    <w:uiPriority w:val="99"/>
    <w:rsid w:val="00FE5765"/>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FE5765"/>
    <w:pPr>
      <w:suppressAutoHyphens/>
      <w:spacing w:after="140"/>
      <w:jc w:val="left"/>
    </w:pPr>
    <w:rPr>
      <w:i/>
      <w:iCs/>
      <w:color w:val="000000"/>
      <w:szCs w:val="24"/>
    </w:rPr>
  </w:style>
  <w:style w:type="character" w:customStyle="1" w:styleId="BodyText3Char">
    <w:name w:val="Body Text 3 Char"/>
    <w:basedOn w:val="DefaultParagraphFont"/>
    <w:link w:val="BodyText3"/>
    <w:rsid w:val="00FE5765"/>
    <w:rPr>
      <w:rFonts w:ascii="Times New Roman" w:eastAsia="Times New Roman" w:hAnsi="Times New Roman" w:cs="Times New Roman"/>
      <w:i/>
      <w:iCs/>
      <w:color w:val="000000"/>
      <w:lang w:val="en-US"/>
    </w:rPr>
  </w:style>
  <w:style w:type="paragraph" w:styleId="BodyText2">
    <w:name w:val="Body Text 2"/>
    <w:basedOn w:val="Normal"/>
    <w:link w:val="BodyText2Char"/>
    <w:rsid w:val="00FE5765"/>
    <w:pPr>
      <w:suppressAutoHyphens/>
    </w:pPr>
    <w:rPr>
      <w:i/>
    </w:rPr>
  </w:style>
  <w:style w:type="character" w:customStyle="1" w:styleId="BodyText2Char">
    <w:name w:val="Body Text 2 Char"/>
    <w:basedOn w:val="DefaultParagraphFont"/>
    <w:link w:val="BodyText2"/>
    <w:rsid w:val="00FE5765"/>
    <w:rPr>
      <w:rFonts w:ascii="Times New Roman" w:eastAsia="Times New Roman" w:hAnsi="Times New Roman" w:cs="Times New Roman"/>
      <w:i/>
      <w:szCs w:val="20"/>
      <w:lang w:val="en-US"/>
    </w:rPr>
  </w:style>
  <w:style w:type="paragraph" w:styleId="BodyTextIndent2">
    <w:name w:val="Body Text Indent 2"/>
    <w:basedOn w:val="Normal"/>
    <w:link w:val="BodyTextIndent2Char"/>
    <w:rsid w:val="00FE5765"/>
    <w:pPr>
      <w:tabs>
        <w:tab w:val="num" w:pos="720"/>
      </w:tabs>
      <w:ind w:left="720" w:hanging="720"/>
      <w:jc w:val="left"/>
    </w:pPr>
  </w:style>
  <w:style w:type="character" w:customStyle="1" w:styleId="BodyTextIndent2Char">
    <w:name w:val="Body Text Indent 2 Char"/>
    <w:basedOn w:val="DefaultParagraphFont"/>
    <w:link w:val="BodyTextIndent2"/>
    <w:rsid w:val="00FE5765"/>
    <w:rPr>
      <w:rFonts w:ascii="Times New Roman" w:eastAsia="Times New Roman" w:hAnsi="Times New Roman" w:cs="Times New Roman"/>
      <w:szCs w:val="20"/>
      <w:lang w:val="en-US"/>
    </w:rPr>
  </w:style>
  <w:style w:type="paragraph" w:styleId="List">
    <w:name w:val="List"/>
    <w:aliases w:val="1. List"/>
    <w:basedOn w:val="Normal"/>
    <w:rsid w:val="00FE5765"/>
    <w:pPr>
      <w:spacing w:before="120" w:after="120"/>
      <w:ind w:left="1440"/>
    </w:pPr>
  </w:style>
  <w:style w:type="paragraph" w:customStyle="1" w:styleId="TOCNumber1">
    <w:name w:val="TOC Number1"/>
    <w:basedOn w:val="Heading4"/>
    <w:autoRedefine/>
    <w:rsid w:val="00FE5765"/>
    <w:pPr>
      <w:keepNext w:val="0"/>
      <w:suppressAutoHyphens/>
      <w:spacing w:after="120"/>
      <w:ind w:left="0" w:firstLine="0"/>
      <w:outlineLvl w:val="9"/>
    </w:pPr>
    <w:rPr>
      <w:sz w:val="28"/>
      <w:szCs w:val="28"/>
    </w:rPr>
  </w:style>
  <w:style w:type="paragraph" w:customStyle="1" w:styleId="Subtitle2">
    <w:name w:val="Subtitle 2"/>
    <w:basedOn w:val="Footer"/>
    <w:autoRedefine/>
    <w:rsid w:val="00FE5765"/>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E5765"/>
    <w:pPr>
      <w:suppressAutoHyphens/>
    </w:pPr>
    <w:rPr>
      <w:rFonts w:ascii="Tms Rmn" w:hAnsi="Tms Rmn"/>
    </w:rPr>
  </w:style>
  <w:style w:type="character" w:customStyle="1" w:styleId="iChar">
    <w:name w:val="(i) Char"/>
    <w:link w:val="i"/>
    <w:locked/>
    <w:rsid w:val="00FE5765"/>
    <w:rPr>
      <w:rFonts w:ascii="Tms Rmn" w:eastAsia="Times New Roman" w:hAnsi="Tms Rmn" w:cs="Times New Roman"/>
      <w:szCs w:val="20"/>
      <w:lang w:val="en-US"/>
    </w:rPr>
  </w:style>
  <w:style w:type="character" w:styleId="Hyperlink">
    <w:name w:val="Hyperlink"/>
    <w:uiPriority w:val="99"/>
    <w:rsid w:val="00FE5765"/>
    <w:rPr>
      <w:color w:val="0000FF"/>
      <w:u w:val="single"/>
    </w:rPr>
  </w:style>
  <w:style w:type="paragraph" w:customStyle="1" w:styleId="2AutoList1">
    <w:name w:val="2AutoList1"/>
    <w:basedOn w:val="Normal"/>
    <w:rsid w:val="00FE5765"/>
    <w:pPr>
      <w:tabs>
        <w:tab w:val="num" w:pos="504"/>
      </w:tabs>
      <w:ind w:left="504" w:hanging="504"/>
    </w:pPr>
    <w:rPr>
      <w:lang w:val="es-ES_tradnl"/>
    </w:rPr>
  </w:style>
  <w:style w:type="paragraph" w:customStyle="1" w:styleId="Header1-Clauses">
    <w:name w:val="Header 1 - Clauses"/>
    <w:basedOn w:val="Normal"/>
    <w:rsid w:val="00FE5765"/>
    <w:pPr>
      <w:spacing w:after="200"/>
      <w:jc w:val="left"/>
    </w:pPr>
    <w:rPr>
      <w:b/>
      <w:lang w:val="es-ES_tradnl"/>
    </w:rPr>
  </w:style>
  <w:style w:type="paragraph" w:customStyle="1" w:styleId="Header2-SubClauses">
    <w:name w:val="Header 2 - SubClauses"/>
    <w:basedOn w:val="Normal"/>
    <w:link w:val="Header2-SubClausesCharChar"/>
    <w:autoRedefine/>
    <w:rsid w:val="00FE5765"/>
    <w:pPr>
      <w:spacing w:after="200"/>
      <w:ind w:left="567" w:hanging="567"/>
    </w:pPr>
    <w:rPr>
      <w:lang w:val="es-ES_tradnl"/>
    </w:rPr>
  </w:style>
  <w:style w:type="character" w:customStyle="1" w:styleId="Header2-SubClausesCharChar">
    <w:name w:val="Header 2 - SubClauses Char Char"/>
    <w:link w:val="Header2-SubClauses"/>
    <w:rsid w:val="00FE5765"/>
    <w:rPr>
      <w:rFonts w:ascii="Times New Roman" w:eastAsia="Times New Roman" w:hAnsi="Times New Roman" w:cs="Times New Roman"/>
      <w:szCs w:val="20"/>
      <w:lang w:val="es-ES_tradnl"/>
    </w:rPr>
  </w:style>
  <w:style w:type="paragraph" w:customStyle="1" w:styleId="P3Header1-Clauses">
    <w:name w:val="P3 Header1-Clauses"/>
    <w:basedOn w:val="Header1-Clauses"/>
    <w:rsid w:val="00FE5765"/>
    <w:pPr>
      <w:tabs>
        <w:tab w:val="num" w:pos="864"/>
        <w:tab w:val="left" w:pos="972"/>
      </w:tabs>
      <w:ind w:left="432" w:firstLine="144"/>
      <w:jc w:val="both"/>
    </w:pPr>
    <w:rPr>
      <w:b w:val="0"/>
    </w:rPr>
  </w:style>
  <w:style w:type="paragraph" w:customStyle="1" w:styleId="Outline3">
    <w:name w:val="Outline3"/>
    <w:basedOn w:val="Normal"/>
    <w:rsid w:val="00FE5765"/>
    <w:pPr>
      <w:tabs>
        <w:tab w:val="num" w:pos="1728"/>
      </w:tabs>
      <w:spacing w:before="240"/>
      <w:ind w:left="1728" w:hanging="432"/>
      <w:jc w:val="left"/>
    </w:pPr>
    <w:rPr>
      <w:kern w:val="28"/>
    </w:rPr>
  </w:style>
  <w:style w:type="paragraph" w:customStyle="1" w:styleId="Outline4">
    <w:name w:val="Outline4"/>
    <w:basedOn w:val="Normal"/>
    <w:autoRedefine/>
    <w:rsid w:val="00FE5765"/>
    <w:pPr>
      <w:tabs>
        <w:tab w:val="left" w:pos="2160"/>
      </w:tabs>
      <w:ind w:firstLine="567"/>
    </w:pPr>
    <w:rPr>
      <w:kern w:val="28"/>
    </w:rPr>
  </w:style>
  <w:style w:type="paragraph" w:customStyle="1" w:styleId="Outlinei">
    <w:name w:val="Outline i)"/>
    <w:basedOn w:val="Normal"/>
    <w:rsid w:val="00FE5765"/>
    <w:pPr>
      <w:tabs>
        <w:tab w:val="num" w:pos="1782"/>
      </w:tabs>
      <w:spacing w:before="120"/>
      <w:ind w:left="1782" w:hanging="792"/>
      <w:jc w:val="left"/>
    </w:pPr>
  </w:style>
  <w:style w:type="paragraph" w:customStyle="1" w:styleId="Outline">
    <w:name w:val="Outline"/>
    <w:basedOn w:val="Normal"/>
    <w:rsid w:val="00FE5765"/>
    <w:pPr>
      <w:spacing w:before="240"/>
      <w:jc w:val="left"/>
    </w:pPr>
    <w:rPr>
      <w:kern w:val="28"/>
    </w:rPr>
  </w:style>
  <w:style w:type="paragraph" w:customStyle="1" w:styleId="BankNormal">
    <w:name w:val="BankNormal"/>
    <w:basedOn w:val="Normal"/>
    <w:rsid w:val="00FE5765"/>
    <w:pPr>
      <w:spacing w:after="240"/>
      <w:jc w:val="left"/>
    </w:pPr>
  </w:style>
  <w:style w:type="paragraph" w:customStyle="1" w:styleId="SectionVHeader">
    <w:name w:val="Section V. Header"/>
    <w:basedOn w:val="Normal"/>
    <w:uiPriority w:val="99"/>
    <w:rsid w:val="00FE5765"/>
    <w:pPr>
      <w:jc w:val="center"/>
    </w:pPr>
    <w:rPr>
      <w:b/>
      <w:sz w:val="36"/>
      <w:lang w:val="es-ES_tradnl"/>
    </w:rPr>
  </w:style>
  <w:style w:type="character" w:customStyle="1" w:styleId="Table">
    <w:name w:val="Table"/>
    <w:rsid w:val="00FE5765"/>
    <w:rPr>
      <w:rFonts w:ascii="Arial" w:hAnsi="Arial"/>
      <w:sz w:val="20"/>
    </w:rPr>
  </w:style>
  <w:style w:type="paragraph" w:customStyle="1" w:styleId="SectionVIIHeader2">
    <w:name w:val="Section VII Header2"/>
    <w:basedOn w:val="Heading1"/>
    <w:autoRedefine/>
    <w:rsid w:val="00FE5765"/>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FE5765"/>
    <w:pPr>
      <w:spacing w:before="60" w:after="60"/>
      <w:ind w:left="2268"/>
    </w:pPr>
    <w:rPr>
      <w:rFonts w:ascii="Times New Roman" w:eastAsia="Times New Roman" w:hAnsi="Times New Roman" w:cs="Times New Roman"/>
      <w:sz w:val="22"/>
      <w:szCs w:val="22"/>
      <w:lang w:val="en-GB"/>
    </w:rPr>
  </w:style>
  <w:style w:type="paragraph" w:customStyle="1" w:styleId="ClauseSubList">
    <w:name w:val="ClauseSub_List"/>
    <w:rsid w:val="00FE5765"/>
    <w:pPr>
      <w:tabs>
        <w:tab w:val="num" w:pos="576"/>
      </w:tabs>
      <w:suppressAutoHyphens/>
      <w:ind w:left="576" w:hanging="576"/>
    </w:pPr>
    <w:rPr>
      <w:rFonts w:ascii="Times New Roman" w:eastAsia="Times New Roman" w:hAnsi="Times New Roman" w:cs="Times New Roman"/>
      <w:sz w:val="22"/>
      <w:szCs w:val="22"/>
      <w:lang w:val="en-GB"/>
    </w:rPr>
  </w:style>
  <w:style w:type="paragraph" w:customStyle="1" w:styleId="ClauseSubListSubList">
    <w:name w:val="ClauseSub_List_SubList"/>
    <w:rsid w:val="00FE5765"/>
    <w:pPr>
      <w:tabs>
        <w:tab w:val="num" w:pos="1800"/>
      </w:tabs>
      <w:ind w:left="1800" w:hanging="360"/>
    </w:pPr>
    <w:rPr>
      <w:rFonts w:ascii="Times New Roman" w:eastAsia="Times New Roman" w:hAnsi="Times New Roman" w:cs="Times New Roman"/>
      <w:sz w:val="22"/>
      <w:szCs w:val="22"/>
      <w:lang w:val="en-GB"/>
    </w:rPr>
  </w:style>
  <w:style w:type="paragraph" w:customStyle="1" w:styleId="ClauseSubParaIndent">
    <w:name w:val="ClauseSub_ParaIndent"/>
    <w:basedOn w:val="ClauseSubPara"/>
    <w:rsid w:val="00FE5765"/>
    <w:pPr>
      <w:ind w:left="2835"/>
    </w:pPr>
  </w:style>
  <w:style w:type="paragraph" w:styleId="BalloonText">
    <w:name w:val="Balloon Text"/>
    <w:basedOn w:val="Normal"/>
    <w:link w:val="BalloonTextChar"/>
    <w:uiPriority w:val="99"/>
    <w:rsid w:val="00FE5765"/>
    <w:rPr>
      <w:rFonts w:ascii="Tahoma" w:hAnsi="Tahoma"/>
      <w:sz w:val="16"/>
      <w:szCs w:val="16"/>
      <w:lang w:val="es-ES_tradnl"/>
    </w:rPr>
  </w:style>
  <w:style w:type="character" w:customStyle="1" w:styleId="BalloonTextChar">
    <w:name w:val="Balloon Text Char"/>
    <w:basedOn w:val="DefaultParagraphFont"/>
    <w:link w:val="BalloonText"/>
    <w:uiPriority w:val="99"/>
    <w:rsid w:val="00FE5765"/>
    <w:rPr>
      <w:rFonts w:ascii="Tahoma" w:eastAsia="Times New Roman" w:hAnsi="Tahoma" w:cs="Times New Roman"/>
      <w:sz w:val="16"/>
      <w:szCs w:val="16"/>
      <w:lang w:val="es-ES_tradnl"/>
    </w:rPr>
  </w:style>
  <w:style w:type="paragraph" w:customStyle="1" w:styleId="SectionXHeader3">
    <w:name w:val="Section X Header 3"/>
    <w:basedOn w:val="Heading1"/>
    <w:autoRedefine/>
    <w:rsid w:val="00FE5765"/>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FE5765"/>
    <w:rPr>
      <w:sz w:val="16"/>
    </w:rPr>
  </w:style>
  <w:style w:type="paragraph" w:customStyle="1" w:styleId="Part1">
    <w:name w:val="Part 1"/>
    <w:aliases w:val="2,3 Header 4"/>
    <w:basedOn w:val="Normal"/>
    <w:autoRedefine/>
    <w:rsid w:val="00FE5765"/>
    <w:pPr>
      <w:spacing w:before="240" w:after="240"/>
      <w:jc w:val="center"/>
    </w:pPr>
    <w:rPr>
      <w:b/>
      <w:sz w:val="48"/>
    </w:rPr>
  </w:style>
  <w:style w:type="paragraph" w:styleId="CommentText">
    <w:name w:val="annotation text"/>
    <w:aliases w:val="Char1"/>
    <w:basedOn w:val="Normal"/>
    <w:link w:val="CommentTextChar"/>
    <w:uiPriority w:val="99"/>
    <w:rsid w:val="00FE5765"/>
    <w:pPr>
      <w:jc w:val="left"/>
    </w:pPr>
    <w:rPr>
      <w:sz w:val="20"/>
    </w:rPr>
  </w:style>
  <w:style w:type="character" w:customStyle="1" w:styleId="CommentTextChar">
    <w:name w:val="Comment Text Char"/>
    <w:aliases w:val="Char1 Char"/>
    <w:basedOn w:val="DefaultParagraphFont"/>
    <w:link w:val="CommentText"/>
    <w:uiPriority w:val="99"/>
    <w:rsid w:val="00FE5765"/>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FE5765"/>
    <w:pPr>
      <w:spacing w:before="120"/>
      <w:ind w:left="1440" w:hanging="1440"/>
    </w:pPr>
    <w:rPr>
      <w:b/>
    </w:rPr>
  </w:style>
  <w:style w:type="character" w:customStyle="1" w:styleId="BodyTextIndent3Char">
    <w:name w:val="Body Text Indent 3 Char"/>
    <w:basedOn w:val="DefaultParagraphFont"/>
    <w:link w:val="BodyTextIndent3"/>
    <w:rsid w:val="00FE5765"/>
    <w:rPr>
      <w:rFonts w:ascii="Times New Roman" w:eastAsia="Times New Roman" w:hAnsi="Times New Roman" w:cs="Times New Roman"/>
      <w:b/>
      <w:szCs w:val="20"/>
      <w:lang w:val="en-US"/>
    </w:rPr>
  </w:style>
  <w:style w:type="paragraph" w:customStyle="1" w:styleId="FIDICSectionBegin">
    <w:name w:val="FIDIC__SectionBegin"/>
    <w:basedOn w:val="Normal"/>
    <w:next w:val="FIDICSectionName"/>
    <w:rsid w:val="00FE5765"/>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FE5765"/>
    <w:pPr>
      <w:spacing w:before="100" w:after="300"/>
    </w:pPr>
    <w:rPr>
      <w:sz w:val="30"/>
      <w:szCs w:val="30"/>
    </w:rPr>
  </w:style>
  <w:style w:type="paragraph" w:customStyle="1" w:styleId="FIDICClauseSubName">
    <w:name w:val="FIDIC_ClauseSubName"/>
    <w:basedOn w:val="FIDICCoverTitle"/>
    <w:rsid w:val="00FE5765"/>
    <w:pPr>
      <w:spacing w:before="240" w:line="240" w:lineRule="exact"/>
    </w:pPr>
    <w:rPr>
      <w:sz w:val="24"/>
      <w:szCs w:val="24"/>
    </w:rPr>
  </w:style>
  <w:style w:type="paragraph" w:customStyle="1" w:styleId="FIDICCoverTitle">
    <w:name w:val="FIDIC__CoverTitle"/>
    <w:basedOn w:val="Normal"/>
    <w:rsid w:val="00FE5765"/>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FE5765"/>
    <w:rPr>
      <w:sz w:val="28"/>
      <w:szCs w:val="28"/>
    </w:rPr>
  </w:style>
  <w:style w:type="paragraph" w:customStyle="1" w:styleId="FIDICClauseSubSubPara">
    <w:name w:val="FIDIC_ClauseSubSubPara"/>
    <w:basedOn w:val="FIDICClauseSubName"/>
    <w:rsid w:val="00FE5765"/>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FE5765"/>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FE5765"/>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FE5765"/>
    <w:pPr>
      <w:tabs>
        <w:tab w:val="left" w:pos="573"/>
      </w:tabs>
      <w:spacing w:after="0"/>
      <w:ind w:left="576" w:hanging="576"/>
    </w:pPr>
    <w:rPr>
      <w:bCs/>
      <w:szCs w:val="24"/>
      <w:lang w:val="en-US"/>
    </w:rPr>
  </w:style>
  <w:style w:type="paragraph" w:customStyle="1" w:styleId="Sec7-Clauses">
    <w:name w:val="Sec7-Clauses"/>
    <w:basedOn w:val="Header1-Clauses"/>
    <w:rsid w:val="00FE5765"/>
    <w:pPr>
      <w:spacing w:after="0"/>
    </w:pPr>
    <w:rPr>
      <w:bCs/>
      <w:szCs w:val="24"/>
    </w:rPr>
  </w:style>
  <w:style w:type="paragraph" w:customStyle="1" w:styleId="sec7-header1">
    <w:name w:val="sec7-header1"/>
    <w:basedOn w:val="FIDICClauseSubName"/>
    <w:rsid w:val="00FE576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FE5765"/>
    <w:rPr>
      <w:lang w:val="en-US"/>
    </w:rPr>
  </w:style>
  <w:style w:type="paragraph" w:customStyle="1" w:styleId="SectionIXHeader">
    <w:name w:val="Section IX Header"/>
    <w:basedOn w:val="SectionVHeader"/>
    <w:rsid w:val="00FE5765"/>
    <w:rPr>
      <w:lang w:val="en-US"/>
    </w:rPr>
  </w:style>
  <w:style w:type="paragraph" w:customStyle="1" w:styleId="Parts">
    <w:name w:val="Parts"/>
    <w:basedOn w:val="Heading1"/>
    <w:rsid w:val="00FE5765"/>
    <w:rPr>
      <w:sz w:val="56"/>
    </w:rPr>
  </w:style>
  <w:style w:type="paragraph" w:customStyle="1" w:styleId="StyleHeader1-ClausesLeft0Hanging03After0pt">
    <w:name w:val="Style Header 1 - Clauses + Left:  0&quot; Hanging:  0.3&quot; After:  0 pt"/>
    <w:basedOn w:val="Header1-Clauses"/>
    <w:rsid w:val="00FE5765"/>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E5765"/>
    <w:rPr>
      <w:b/>
      <w:bCs/>
    </w:rPr>
  </w:style>
  <w:style w:type="character" w:customStyle="1" w:styleId="StyleHeader2-SubClausesBoldChar">
    <w:name w:val="Style Header 2 - SubClauses + Bold Char"/>
    <w:link w:val="StyleHeader2-SubClausesBold"/>
    <w:rsid w:val="00FE5765"/>
    <w:rPr>
      <w:rFonts w:ascii="Times New Roman" w:eastAsia="Times New Roman" w:hAnsi="Times New Roman" w:cs="Times New Roman"/>
      <w:b/>
      <w:bCs/>
      <w:szCs w:val="20"/>
      <w:lang w:val="es-ES_tradnl"/>
    </w:rPr>
  </w:style>
  <w:style w:type="paragraph" w:customStyle="1" w:styleId="StyleHeader1-ClausesAfter0pt">
    <w:name w:val="Style Header 1 - Clauses + After:  0 pt"/>
    <w:basedOn w:val="Header1-Clauses"/>
    <w:rsid w:val="00FE5765"/>
    <w:pPr>
      <w:jc w:val="both"/>
    </w:pPr>
    <w:rPr>
      <w:b w:val="0"/>
      <w:bCs/>
    </w:rPr>
  </w:style>
  <w:style w:type="paragraph" w:customStyle="1" w:styleId="StyleStyleHeader1-ClausesAfter0ptLeft0Hanging">
    <w:name w:val="Style Style Header 1 - Clauses + After:  0 pt + Left:  0&quot; Hanging:..."/>
    <w:basedOn w:val="StyleHeader1-ClausesAfter0pt"/>
    <w:rsid w:val="00FE5765"/>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FE5765"/>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FE5765"/>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FE5765"/>
    <w:pPr>
      <w:tabs>
        <w:tab w:val="left" w:pos="1512"/>
      </w:tabs>
      <w:spacing w:after="180"/>
      <w:ind w:left="1512" w:hanging="540"/>
    </w:pPr>
  </w:style>
  <w:style w:type="paragraph" w:customStyle="1" w:styleId="Section7heading3">
    <w:name w:val="Section 7 heading 3"/>
    <w:basedOn w:val="Heading3"/>
    <w:rsid w:val="00FE5765"/>
  </w:style>
  <w:style w:type="paragraph" w:customStyle="1" w:styleId="Section7heading4">
    <w:name w:val="Section 7 heading 4"/>
    <w:basedOn w:val="Heading3"/>
    <w:link w:val="Section7heading4Char"/>
    <w:rsid w:val="00FE5765"/>
    <w:pPr>
      <w:tabs>
        <w:tab w:val="left" w:pos="576"/>
      </w:tabs>
      <w:ind w:left="576" w:hanging="576"/>
      <w:jc w:val="left"/>
    </w:pPr>
    <w:rPr>
      <w:sz w:val="24"/>
    </w:rPr>
  </w:style>
  <w:style w:type="character" w:customStyle="1" w:styleId="Section7heading4Char">
    <w:name w:val="Section 7 heading 4 Char"/>
    <w:link w:val="Section7heading4"/>
    <w:rsid w:val="00FE5765"/>
    <w:rPr>
      <w:rFonts w:ascii="Times New Roman" w:eastAsia="Times New Roman" w:hAnsi="Times New Roman" w:cs="Times New Roman"/>
      <w:b/>
      <w:szCs w:val="20"/>
      <w:lang w:val="en-US"/>
    </w:rPr>
  </w:style>
  <w:style w:type="paragraph" w:customStyle="1" w:styleId="Section7heading5">
    <w:name w:val="Section 7 heading 5"/>
    <w:basedOn w:val="Heading3"/>
    <w:rsid w:val="00FE5765"/>
    <w:pPr>
      <w:jc w:val="both"/>
    </w:pPr>
    <w:rPr>
      <w:sz w:val="24"/>
    </w:rPr>
  </w:style>
  <w:style w:type="paragraph" w:customStyle="1" w:styleId="StyleSection7heading3After10pt">
    <w:name w:val="Style Section 7 heading 3 + After:  10 pt"/>
    <w:basedOn w:val="Section7heading3"/>
    <w:rsid w:val="00FE5765"/>
    <w:pPr>
      <w:spacing w:after="200"/>
    </w:pPr>
    <w:rPr>
      <w:rFonts w:ascii="Times New Roman Bold" w:hAnsi="Times New Roman Bold"/>
      <w:bCs/>
      <w:szCs w:val="28"/>
    </w:rPr>
  </w:style>
  <w:style w:type="paragraph" w:customStyle="1" w:styleId="StyleTOC1Before8pt">
    <w:name w:val="Style TOC 1 + Before:  8 pt"/>
    <w:basedOn w:val="TOC1"/>
    <w:rsid w:val="00FE5765"/>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FE5765"/>
    <w:pPr>
      <w:spacing w:after="200"/>
      <w:jc w:val="both"/>
    </w:pPr>
    <w:rPr>
      <w:sz w:val="24"/>
      <w:szCs w:val="24"/>
    </w:rPr>
  </w:style>
  <w:style w:type="character" w:styleId="FollowedHyperlink">
    <w:name w:val="FollowedHyperlink"/>
    <w:uiPriority w:val="99"/>
    <w:rsid w:val="00FE5765"/>
    <w:rPr>
      <w:color w:val="606420"/>
      <w:u w:val="single"/>
    </w:rPr>
  </w:style>
  <w:style w:type="paragraph" w:customStyle="1" w:styleId="UG-Sec3-Heading2">
    <w:name w:val="UG - Sec 3 - Heading 2"/>
    <w:basedOn w:val="UG-Heading2"/>
    <w:rsid w:val="00FE5765"/>
  </w:style>
  <w:style w:type="paragraph" w:customStyle="1" w:styleId="UG-Heading2">
    <w:name w:val="UG - Heading 2"/>
    <w:basedOn w:val="Heading2"/>
    <w:next w:val="Normal"/>
    <w:rsid w:val="00FE5765"/>
    <w:pPr>
      <w:pBdr>
        <w:bottom w:val="none" w:sz="0" w:space="0" w:color="auto"/>
      </w:pBdr>
    </w:pPr>
    <w:rPr>
      <w:sz w:val="32"/>
      <w:szCs w:val="28"/>
    </w:rPr>
  </w:style>
  <w:style w:type="paragraph" w:customStyle="1" w:styleId="titulo">
    <w:name w:val="titulo"/>
    <w:basedOn w:val="Heading5"/>
    <w:rsid w:val="00FE5765"/>
    <w:pPr>
      <w:keepNext w:val="0"/>
      <w:spacing w:after="240"/>
    </w:pPr>
    <w:rPr>
      <w:rFonts w:ascii="Times New Roman Bold" w:hAnsi="Times New Roman Bold"/>
      <w:b/>
      <w:u w:val="none"/>
    </w:rPr>
  </w:style>
  <w:style w:type="paragraph" w:styleId="ListNumber">
    <w:name w:val="List Number"/>
    <w:basedOn w:val="Normal"/>
    <w:rsid w:val="00FE5765"/>
    <w:pPr>
      <w:tabs>
        <w:tab w:val="num" w:pos="360"/>
      </w:tabs>
      <w:ind w:left="360" w:hanging="360"/>
    </w:pPr>
  </w:style>
  <w:style w:type="paragraph" w:customStyle="1" w:styleId="DefaultParagraphFont1">
    <w:name w:val="Default Paragraph Font1"/>
    <w:next w:val="Normal"/>
    <w:rsid w:val="00FE5765"/>
    <w:pPr>
      <w:tabs>
        <w:tab w:val="num" w:pos="567"/>
      </w:tabs>
    </w:pPr>
    <w:rPr>
      <w:rFonts w:ascii="‚l‚r –¾’©" w:eastAsia="Times New Roman" w:hAnsi="‚l‚r –¾’©" w:cs="‚l‚r –¾’©"/>
      <w:noProof/>
      <w:sz w:val="21"/>
      <w:szCs w:val="20"/>
      <w:lang w:val="en-GB" w:eastAsia="en-GB"/>
    </w:rPr>
  </w:style>
  <w:style w:type="paragraph" w:customStyle="1" w:styleId="Title1">
    <w:name w:val="Title1"/>
    <w:basedOn w:val="Normal"/>
    <w:rsid w:val="00FE5765"/>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FE5765"/>
    <w:pPr>
      <w:jc w:val="both"/>
    </w:pPr>
    <w:rPr>
      <w:b/>
      <w:bCs/>
    </w:rPr>
  </w:style>
  <w:style w:type="character" w:customStyle="1" w:styleId="CommentSubjectChar">
    <w:name w:val="Comment Subject Char"/>
    <w:basedOn w:val="CommentTextChar"/>
    <w:link w:val="CommentSubject"/>
    <w:uiPriority w:val="99"/>
    <w:rsid w:val="00FE5765"/>
    <w:rPr>
      <w:rFonts w:ascii="Times New Roman" w:eastAsia="Times New Roman" w:hAnsi="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FE5765"/>
    <w:pPr>
      <w:ind w:left="706" w:hanging="706"/>
      <w:jc w:val="left"/>
    </w:pPr>
    <w:rPr>
      <w:bCs/>
    </w:rPr>
  </w:style>
  <w:style w:type="paragraph" w:customStyle="1" w:styleId="BlockQuotation">
    <w:name w:val="Block Quotation"/>
    <w:basedOn w:val="Normal"/>
    <w:rsid w:val="00FE5765"/>
    <w:pPr>
      <w:ind w:left="855" w:right="-72" w:hanging="315"/>
    </w:pPr>
    <w:rPr>
      <w:lang w:val="en-GB" w:eastAsia="fr-FR"/>
    </w:rPr>
  </w:style>
  <w:style w:type="paragraph" w:customStyle="1" w:styleId="Header3-Paragraph">
    <w:name w:val="Header 3 - Paragraph"/>
    <w:basedOn w:val="Normal"/>
    <w:rsid w:val="00FE5765"/>
    <w:pPr>
      <w:tabs>
        <w:tab w:val="num" w:pos="864"/>
        <w:tab w:val="num" w:pos="1152"/>
      </w:tabs>
      <w:spacing w:after="200"/>
      <w:ind w:left="1238" w:hanging="619"/>
    </w:pPr>
    <w:rPr>
      <w:lang w:eastAsia="fr-FR"/>
    </w:rPr>
  </w:style>
  <w:style w:type="paragraph" w:customStyle="1" w:styleId="outlinebullet">
    <w:name w:val="outlinebullet"/>
    <w:basedOn w:val="Normal"/>
    <w:rsid w:val="00FE5765"/>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FE5765"/>
    <w:pPr>
      <w:keepNext/>
      <w:tabs>
        <w:tab w:val="num" w:pos="360"/>
        <w:tab w:val="num" w:pos="420"/>
      </w:tabs>
      <w:ind w:left="360" w:hanging="360"/>
    </w:pPr>
    <w:rPr>
      <w:lang w:eastAsia="fr-FR"/>
    </w:rPr>
  </w:style>
  <w:style w:type="paragraph" w:customStyle="1" w:styleId="Outline2">
    <w:name w:val="Outline2"/>
    <w:basedOn w:val="Normal"/>
    <w:rsid w:val="00FE5765"/>
    <w:pPr>
      <w:tabs>
        <w:tab w:val="num" w:pos="360"/>
        <w:tab w:val="num" w:pos="420"/>
        <w:tab w:val="num" w:pos="864"/>
      </w:tabs>
      <w:spacing w:before="240"/>
      <w:ind w:left="864" w:hanging="504"/>
      <w:jc w:val="left"/>
    </w:pPr>
    <w:rPr>
      <w:kern w:val="28"/>
      <w:lang w:eastAsia="fr-FR"/>
    </w:rPr>
  </w:style>
  <w:style w:type="paragraph" w:customStyle="1" w:styleId="a11">
    <w:name w:val="a1 1"/>
    <w:rsid w:val="00FE5765"/>
    <w:pPr>
      <w:widowControl w:val="0"/>
      <w:tabs>
        <w:tab w:val="left" w:pos="-720"/>
      </w:tabs>
      <w:suppressAutoHyphens/>
    </w:pPr>
    <w:rPr>
      <w:rFonts w:ascii="CG Times" w:eastAsia="Times New Roman" w:hAnsi="CG Times" w:cs="Times New Roman"/>
      <w:szCs w:val="20"/>
      <w:lang w:val="en-US"/>
    </w:rPr>
  </w:style>
  <w:style w:type="paragraph" w:customStyle="1" w:styleId="REGULAR3">
    <w:name w:val="REGULAR 3"/>
    <w:rsid w:val="00FE5765"/>
    <w:pPr>
      <w:widowControl w:val="0"/>
      <w:tabs>
        <w:tab w:val="left" w:pos="0"/>
        <w:tab w:val="right" w:pos="1560"/>
        <w:tab w:val="left" w:pos="1800"/>
        <w:tab w:val="left" w:pos="2160"/>
      </w:tabs>
      <w:suppressAutoHyphens/>
    </w:pPr>
    <w:rPr>
      <w:rFonts w:ascii="CG Times" w:eastAsia="Times New Roman" w:hAnsi="CG Times" w:cs="Times New Roman"/>
      <w:szCs w:val="20"/>
      <w:lang w:val="en-US"/>
    </w:rPr>
  </w:style>
  <w:style w:type="character" w:customStyle="1" w:styleId="Heading3CharChar">
    <w:name w:val="Heading 3 Char Char"/>
    <w:aliases w:val="Section Header3 Char Char Char Char"/>
    <w:rsid w:val="00FE5765"/>
    <w:rPr>
      <w:sz w:val="24"/>
      <w:lang w:val="en-US" w:eastAsia="fr-FR" w:bidi="ar-SA"/>
    </w:rPr>
  </w:style>
  <w:style w:type="paragraph" w:customStyle="1" w:styleId="UGHeader1">
    <w:name w:val="UG Header 1"/>
    <w:basedOn w:val="Heading1"/>
    <w:next w:val="Normal"/>
    <w:rsid w:val="00FE5765"/>
    <w:pPr>
      <w:spacing w:before="240"/>
    </w:pPr>
    <w:rPr>
      <w:smallCaps w:val="0"/>
    </w:rPr>
  </w:style>
  <w:style w:type="paragraph" w:customStyle="1" w:styleId="UG-Sec3-Heading3">
    <w:name w:val="UG - Sec 3 - Heading 3"/>
    <w:basedOn w:val="Normal"/>
    <w:rsid w:val="00FE5765"/>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FE5765"/>
  </w:style>
  <w:style w:type="paragraph" w:customStyle="1" w:styleId="UG-Sec3b-Heading3">
    <w:name w:val="UG - Sec 3b - Heading 3"/>
    <w:basedOn w:val="UG-Sec3-Heading3"/>
    <w:rsid w:val="00FE5765"/>
  </w:style>
  <w:style w:type="paragraph" w:customStyle="1" w:styleId="UG-Sec3b-Heading4">
    <w:name w:val="UG - Sec 3b - Heading 4"/>
    <w:basedOn w:val="Normal"/>
    <w:rsid w:val="00FE5765"/>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FE5765"/>
    <w:pPr>
      <w:spacing w:before="120" w:after="240"/>
      <w:jc w:val="center"/>
    </w:pPr>
    <w:rPr>
      <w:b/>
      <w:sz w:val="36"/>
    </w:rPr>
  </w:style>
  <w:style w:type="paragraph" w:customStyle="1" w:styleId="SectionVHeading2">
    <w:name w:val="Section V. Heading 2"/>
    <w:basedOn w:val="SectionVHeader"/>
    <w:rsid w:val="00FE5765"/>
    <w:pPr>
      <w:spacing w:before="120" w:after="200"/>
    </w:pPr>
    <w:rPr>
      <w:sz w:val="28"/>
    </w:rPr>
  </w:style>
  <w:style w:type="paragraph" w:customStyle="1" w:styleId="UG-Sec4-heading3">
    <w:name w:val="UG-Sec 4 - heading 3"/>
    <w:basedOn w:val="Normal"/>
    <w:rsid w:val="00FE5765"/>
    <w:pPr>
      <w:spacing w:before="120" w:after="200"/>
      <w:jc w:val="center"/>
    </w:pPr>
    <w:rPr>
      <w:b/>
      <w:sz w:val="28"/>
      <w:szCs w:val="28"/>
    </w:rPr>
  </w:style>
  <w:style w:type="paragraph" w:customStyle="1" w:styleId="Section1Header2">
    <w:name w:val="Section 1 Header 2"/>
    <w:basedOn w:val="StyleHeader1-ClausesLeft0Hanging03After0pt"/>
    <w:rsid w:val="00FE5765"/>
    <w:rPr>
      <w:lang w:val="en-US"/>
    </w:rPr>
  </w:style>
  <w:style w:type="paragraph" w:customStyle="1" w:styleId="Section1Header1">
    <w:name w:val="Section 1 Header 1"/>
    <w:basedOn w:val="BodyText2"/>
    <w:rsid w:val="00FE5765"/>
    <w:pPr>
      <w:spacing w:before="120" w:after="200"/>
      <w:jc w:val="center"/>
    </w:pPr>
    <w:rPr>
      <w:b/>
      <w:bCs/>
      <w:i w:val="0"/>
      <w:iCs/>
      <w:sz w:val="28"/>
    </w:rPr>
  </w:style>
  <w:style w:type="paragraph" w:customStyle="1" w:styleId="Section4heading">
    <w:name w:val="Section 4 heading"/>
    <w:basedOn w:val="Normal"/>
    <w:next w:val="Normal"/>
    <w:rsid w:val="00FE5765"/>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FE5765"/>
    <w:pPr>
      <w:widowControl w:val="0"/>
      <w:autoSpaceDE w:val="0"/>
      <w:autoSpaceDN w:val="0"/>
      <w:spacing w:line="384" w:lineRule="atLeast"/>
      <w:jc w:val="left"/>
    </w:pPr>
    <w:rPr>
      <w:szCs w:val="24"/>
    </w:rPr>
  </w:style>
  <w:style w:type="paragraph" w:customStyle="1" w:styleId="Sec3header">
    <w:name w:val="Sec3 header"/>
    <w:basedOn w:val="Style11"/>
    <w:rsid w:val="00FE5765"/>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FE5765"/>
    <w:pPr>
      <w:widowControl w:val="0"/>
      <w:autoSpaceDE w:val="0"/>
      <w:autoSpaceDN w:val="0"/>
      <w:adjustRightInd w:val="0"/>
      <w:jc w:val="left"/>
    </w:pPr>
    <w:rPr>
      <w:szCs w:val="24"/>
    </w:rPr>
  </w:style>
  <w:style w:type="paragraph" w:customStyle="1" w:styleId="Style17">
    <w:name w:val="Style 17"/>
    <w:basedOn w:val="Normal"/>
    <w:rsid w:val="00FE5765"/>
    <w:pPr>
      <w:widowControl w:val="0"/>
      <w:autoSpaceDE w:val="0"/>
      <w:autoSpaceDN w:val="0"/>
      <w:spacing w:line="264" w:lineRule="exact"/>
      <w:ind w:left="576" w:hanging="360"/>
      <w:jc w:val="left"/>
    </w:pPr>
    <w:rPr>
      <w:szCs w:val="24"/>
    </w:rPr>
  </w:style>
  <w:style w:type="paragraph" w:customStyle="1" w:styleId="Style20">
    <w:name w:val="Style 20"/>
    <w:basedOn w:val="Normal"/>
    <w:rsid w:val="00FE5765"/>
    <w:pPr>
      <w:widowControl w:val="0"/>
      <w:autoSpaceDE w:val="0"/>
      <w:autoSpaceDN w:val="0"/>
      <w:spacing w:before="144" w:after="360" w:line="264" w:lineRule="exact"/>
      <w:jc w:val="left"/>
    </w:pPr>
    <w:rPr>
      <w:szCs w:val="24"/>
    </w:rPr>
  </w:style>
  <w:style w:type="paragraph" w:customStyle="1" w:styleId="Header1">
    <w:name w:val="Header1"/>
    <w:basedOn w:val="Normal"/>
    <w:rsid w:val="00FE5765"/>
    <w:pPr>
      <w:widowControl w:val="0"/>
      <w:autoSpaceDE w:val="0"/>
      <w:autoSpaceDN w:val="0"/>
      <w:spacing w:before="240" w:after="480"/>
      <w:jc w:val="center"/>
    </w:pPr>
    <w:rPr>
      <w:b/>
      <w:bCs/>
      <w:spacing w:val="4"/>
      <w:sz w:val="44"/>
      <w:szCs w:val="46"/>
    </w:rPr>
  </w:style>
  <w:style w:type="paragraph" w:customStyle="1" w:styleId="Default">
    <w:name w:val="Default"/>
    <w:rsid w:val="00FE5765"/>
    <w:pPr>
      <w:autoSpaceDE w:val="0"/>
      <w:autoSpaceDN w:val="0"/>
      <w:adjustRightInd w:val="0"/>
    </w:pPr>
    <w:rPr>
      <w:rFonts w:ascii="Times New Roman" w:eastAsia="Times New Roman" w:hAnsi="Times New Roman" w:cs="Times New Roman"/>
      <w:color w:val="000000"/>
      <w:lang w:val="en-US"/>
    </w:rPr>
  </w:style>
  <w:style w:type="paragraph" w:customStyle="1" w:styleId="Head1">
    <w:name w:val="Head1"/>
    <w:basedOn w:val="Normal"/>
    <w:rsid w:val="00FE5765"/>
    <w:pPr>
      <w:suppressAutoHyphens/>
      <w:spacing w:after="100"/>
      <w:jc w:val="center"/>
    </w:pPr>
    <w:rPr>
      <w:rFonts w:ascii="Times New Roman Bold" w:hAnsi="Times New Roman Bold"/>
      <w:b/>
    </w:rPr>
  </w:style>
  <w:style w:type="paragraph" w:customStyle="1" w:styleId="Style12">
    <w:name w:val="Style 12"/>
    <w:basedOn w:val="Normal"/>
    <w:rsid w:val="00FE5765"/>
    <w:pPr>
      <w:widowControl w:val="0"/>
      <w:autoSpaceDE w:val="0"/>
      <w:autoSpaceDN w:val="0"/>
      <w:spacing w:line="264" w:lineRule="exact"/>
      <w:ind w:hanging="576"/>
    </w:pPr>
    <w:rPr>
      <w:szCs w:val="24"/>
    </w:rPr>
  </w:style>
  <w:style w:type="paragraph" w:customStyle="1" w:styleId="TextBox">
    <w:name w:val="Text Box"/>
    <w:rsid w:val="00FE5765"/>
    <w:pPr>
      <w:keepNext/>
      <w:keepLines/>
      <w:tabs>
        <w:tab w:val="left" w:pos="-720"/>
      </w:tabs>
      <w:suppressAutoHyphens/>
      <w:jc w:val="both"/>
    </w:pPr>
    <w:rPr>
      <w:rFonts w:ascii="Times New Roman" w:eastAsia="Times New Roman" w:hAnsi="Times New Roman" w:cs="Times New Roman"/>
      <w:spacing w:val="-2"/>
      <w:sz w:val="22"/>
      <w:szCs w:val="20"/>
      <w:lang w:val="en-US"/>
    </w:rPr>
  </w:style>
  <w:style w:type="paragraph" w:customStyle="1" w:styleId="Sub-ClauseText">
    <w:name w:val="Sub-Clause Text"/>
    <w:basedOn w:val="Normal"/>
    <w:rsid w:val="00FE5765"/>
    <w:pPr>
      <w:spacing w:before="120" w:after="120"/>
    </w:pPr>
    <w:rPr>
      <w:spacing w:val="-4"/>
    </w:rPr>
  </w:style>
  <w:style w:type="paragraph" w:customStyle="1" w:styleId="Heading1-Clausename">
    <w:name w:val="Heading 1- Clause name"/>
    <w:basedOn w:val="Normal"/>
    <w:rsid w:val="00FE5765"/>
    <w:pPr>
      <w:tabs>
        <w:tab w:val="num" w:pos="360"/>
      </w:tabs>
      <w:spacing w:before="120" w:after="120"/>
      <w:ind w:left="360" w:hanging="360"/>
      <w:jc w:val="left"/>
    </w:pPr>
    <w:rPr>
      <w:b/>
    </w:rPr>
  </w:style>
  <w:style w:type="paragraph" w:customStyle="1" w:styleId="sec7-clauses0">
    <w:name w:val="sec7-clauses"/>
    <w:basedOn w:val="Heading1-Clausename"/>
    <w:rsid w:val="00FE5765"/>
  </w:style>
  <w:style w:type="paragraph" w:customStyle="1" w:styleId="Sec1-Clauses">
    <w:name w:val="Sec1-Clauses"/>
    <w:basedOn w:val="Heading1-Clausename"/>
    <w:rsid w:val="00FE5765"/>
  </w:style>
  <w:style w:type="paragraph" w:styleId="DocumentMap">
    <w:name w:val="Document Map"/>
    <w:basedOn w:val="Normal"/>
    <w:link w:val="DocumentMapChar"/>
    <w:rsid w:val="00FE5765"/>
    <w:pPr>
      <w:shd w:val="clear" w:color="auto" w:fill="000080"/>
      <w:jc w:val="left"/>
    </w:pPr>
    <w:rPr>
      <w:rFonts w:ascii="Tahoma" w:hAnsi="Tahoma"/>
    </w:rPr>
  </w:style>
  <w:style w:type="character" w:customStyle="1" w:styleId="DocumentMapChar">
    <w:name w:val="Document Map Char"/>
    <w:basedOn w:val="DefaultParagraphFont"/>
    <w:link w:val="DocumentMap"/>
    <w:rsid w:val="00FE5765"/>
    <w:rPr>
      <w:rFonts w:ascii="Tahoma" w:eastAsia="Times New Roman" w:hAnsi="Tahoma" w:cs="Times New Roman"/>
      <w:szCs w:val="20"/>
      <w:shd w:val="clear" w:color="auto" w:fill="000080"/>
      <w:lang w:val="en-US"/>
    </w:rPr>
  </w:style>
  <w:style w:type="paragraph" w:customStyle="1" w:styleId="Head12">
    <w:name w:val="Head 1.2"/>
    <w:basedOn w:val="Normal"/>
    <w:rsid w:val="00FE5765"/>
    <w:pPr>
      <w:tabs>
        <w:tab w:val="num" w:pos="360"/>
      </w:tabs>
      <w:ind w:left="360" w:hanging="360"/>
    </w:pPr>
    <w:rPr>
      <w:rFonts w:ascii="Arial" w:hAnsi="Arial"/>
      <w:sz w:val="20"/>
    </w:rPr>
  </w:style>
  <w:style w:type="paragraph" w:customStyle="1" w:styleId="ChapterNumber">
    <w:name w:val="ChapterNumber"/>
    <w:rsid w:val="00FE5765"/>
    <w:pPr>
      <w:tabs>
        <w:tab w:val="left" w:pos="-720"/>
      </w:tabs>
      <w:suppressAutoHyphens/>
    </w:pPr>
    <w:rPr>
      <w:rFonts w:ascii="CG Times" w:eastAsia="Times New Roman" w:hAnsi="CG Times" w:cs="Times New Roman"/>
      <w:sz w:val="22"/>
      <w:szCs w:val="20"/>
      <w:lang w:val="en-US"/>
    </w:rPr>
  </w:style>
  <w:style w:type="paragraph" w:customStyle="1" w:styleId="Heading1a">
    <w:name w:val="Heading 1a"/>
    <w:rsid w:val="00FE5765"/>
    <w:pPr>
      <w:keepNext/>
      <w:keepLines/>
      <w:tabs>
        <w:tab w:val="left" w:pos="-720"/>
      </w:tabs>
      <w:suppressAutoHyphens/>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FE5765"/>
    <w:pPr>
      <w:spacing w:before="120" w:after="240"/>
    </w:pPr>
    <w:rPr>
      <w:rFonts w:ascii="Times New Roman" w:eastAsia="Times New Roman" w:hAnsi="Times New Roman" w:cs="Times New Roman"/>
      <w:b/>
      <w:szCs w:val="20"/>
      <w:lang w:val="en-US"/>
    </w:rPr>
  </w:style>
  <w:style w:type="character" w:customStyle="1" w:styleId="Heading1Char1">
    <w:name w:val="Heading 1 Char1"/>
    <w:aliases w:val="Document Header1 Char1,ClauseGroup_Title Char1"/>
    <w:rsid w:val="00FE5765"/>
    <w:rPr>
      <w:rFonts w:ascii="Cambria" w:eastAsia="Times New Roman" w:hAnsi="Cambria" w:cs="Times New Roman"/>
      <w:b/>
      <w:bCs/>
      <w:color w:val="365F91"/>
      <w:sz w:val="28"/>
      <w:szCs w:val="28"/>
    </w:rPr>
  </w:style>
  <w:style w:type="character" w:customStyle="1" w:styleId="st">
    <w:name w:val="st"/>
    <w:basedOn w:val="DefaultParagraphFont"/>
    <w:rsid w:val="00FE5765"/>
  </w:style>
  <w:style w:type="paragraph" w:customStyle="1" w:styleId="plane">
    <w:name w:val="plane"/>
    <w:basedOn w:val="Normal"/>
    <w:rsid w:val="00FE5765"/>
    <w:pPr>
      <w:suppressAutoHyphens/>
    </w:pPr>
    <w:rPr>
      <w:rFonts w:ascii="Tms Rmn" w:hAnsi="Tms Rmn"/>
    </w:rPr>
  </w:style>
  <w:style w:type="paragraph" w:customStyle="1" w:styleId="S1-Header2">
    <w:name w:val="S1-Header2"/>
    <w:basedOn w:val="Normal"/>
    <w:rsid w:val="00FE5765"/>
    <w:pPr>
      <w:tabs>
        <w:tab w:val="num" w:pos="360"/>
      </w:tabs>
      <w:spacing w:after="200"/>
      <w:jc w:val="left"/>
    </w:pPr>
    <w:rPr>
      <w:b/>
      <w:szCs w:val="24"/>
    </w:rPr>
  </w:style>
  <w:style w:type="paragraph" w:customStyle="1" w:styleId="S4-Header2">
    <w:name w:val="S4-Header 2"/>
    <w:basedOn w:val="Normal"/>
    <w:rsid w:val="00FE5765"/>
    <w:pPr>
      <w:spacing w:before="120" w:after="240"/>
      <w:jc w:val="center"/>
    </w:pPr>
    <w:rPr>
      <w:b/>
      <w:sz w:val="32"/>
      <w:szCs w:val="24"/>
    </w:rPr>
  </w:style>
  <w:style w:type="paragraph" w:styleId="NormalIndent">
    <w:name w:val="Normal Indent"/>
    <w:basedOn w:val="Normal"/>
    <w:unhideWhenUsed/>
    <w:rsid w:val="00FE5765"/>
    <w:pPr>
      <w:ind w:left="720"/>
      <w:jc w:val="left"/>
    </w:pPr>
    <w:rPr>
      <w:szCs w:val="24"/>
    </w:rPr>
  </w:style>
  <w:style w:type="paragraph" w:styleId="ListBullet">
    <w:name w:val="List Bullet"/>
    <w:basedOn w:val="Normal"/>
    <w:autoRedefine/>
    <w:unhideWhenUsed/>
    <w:rsid w:val="00FE5765"/>
    <w:pPr>
      <w:tabs>
        <w:tab w:val="num" w:pos="360"/>
      </w:tabs>
      <w:ind w:left="360" w:hanging="360"/>
      <w:jc w:val="left"/>
    </w:pPr>
    <w:rPr>
      <w:sz w:val="20"/>
    </w:rPr>
  </w:style>
  <w:style w:type="paragraph" w:styleId="List2">
    <w:name w:val="List 2"/>
    <w:basedOn w:val="Normal"/>
    <w:unhideWhenUsed/>
    <w:rsid w:val="00FE5765"/>
    <w:pPr>
      <w:ind w:left="720" w:hanging="360"/>
      <w:jc w:val="left"/>
    </w:pPr>
    <w:rPr>
      <w:szCs w:val="24"/>
    </w:rPr>
  </w:style>
  <w:style w:type="paragraph" w:styleId="List3">
    <w:name w:val="List 3"/>
    <w:basedOn w:val="Normal"/>
    <w:unhideWhenUsed/>
    <w:rsid w:val="00FE5765"/>
    <w:pPr>
      <w:ind w:left="1080" w:hanging="360"/>
      <w:jc w:val="left"/>
    </w:pPr>
    <w:rPr>
      <w:szCs w:val="24"/>
    </w:rPr>
  </w:style>
  <w:style w:type="paragraph" w:styleId="ListBullet2">
    <w:name w:val="List Bullet 2"/>
    <w:basedOn w:val="Normal"/>
    <w:autoRedefine/>
    <w:unhideWhenUsed/>
    <w:rsid w:val="00FE5765"/>
    <w:pPr>
      <w:tabs>
        <w:tab w:val="num" w:pos="720"/>
      </w:tabs>
      <w:ind w:left="720" w:hanging="360"/>
      <w:jc w:val="left"/>
    </w:pPr>
    <w:rPr>
      <w:sz w:val="20"/>
    </w:rPr>
  </w:style>
  <w:style w:type="paragraph" w:styleId="ListBullet3">
    <w:name w:val="List Bullet 3"/>
    <w:basedOn w:val="Normal"/>
    <w:autoRedefine/>
    <w:unhideWhenUsed/>
    <w:rsid w:val="00FE5765"/>
    <w:pPr>
      <w:tabs>
        <w:tab w:val="num" w:pos="1080"/>
      </w:tabs>
      <w:ind w:left="1080" w:hanging="360"/>
      <w:jc w:val="left"/>
    </w:pPr>
    <w:rPr>
      <w:sz w:val="20"/>
    </w:rPr>
  </w:style>
  <w:style w:type="paragraph" w:styleId="ListBullet4">
    <w:name w:val="List Bullet 4"/>
    <w:basedOn w:val="Normal"/>
    <w:autoRedefine/>
    <w:unhideWhenUsed/>
    <w:rsid w:val="00FE5765"/>
    <w:pPr>
      <w:tabs>
        <w:tab w:val="num" w:pos="1440"/>
      </w:tabs>
      <w:ind w:left="1440" w:hanging="360"/>
      <w:jc w:val="left"/>
    </w:pPr>
    <w:rPr>
      <w:sz w:val="20"/>
    </w:rPr>
  </w:style>
  <w:style w:type="paragraph" w:styleId="ListBullet5">
    <w:name w:val="List Bullet 5"/>
    <w:basedOn w:val="Normal"/>
    <w:autoRedefine/>
    <w:unhideWhenUsed/>
    <w:rsid w:val="00FE5765"/>
    <w:pPr>
      <w:tabs>
        <w:tab w:val="num" w:pos="1800"/>
      </w:tabs>
      <w:ind w:left="1800" w:hanging="360"/>
      <w:jc w:val="left"/>
    </w:pPr>
    <w:rPr>
      <w:sz w:val="20"/>
    </w:rPr>
  </w:style>
  <w:style w:type="paragraph" w:styleId="ListNumber2">
    <w:name w:val="List Number 2"/>
    <w:basedOn w:val="Normal"/>
    <w:unhideWhenUsed/>
    <w:rsid w:val="00FE5765"/>
    <w:pPr>
      <w:tabs>
        <w:tab w:val="num" w:pos="720"/>
      </w:tabs>
      <w:ind w:left="720" w:hanging="360"/>
      <w:jc w:val="left"/>
    </w:pPr>
    <w:rPr>
      <w:sz w:val="20"/>
    </w:rPr>
  </w:style>
  <w:style w:type="paragraph" w:styleId="ListNumber3">
    <w:name w:val="List Number 3"/>
    <w:basedOn w:val="Normal"/>
    <w:unhideWhenUsed/>
    <w:rsid w:val="00FE5765"/>
    <w:pPr>
      <w:tabs>
        <w:tab w:val="num" w:pos="1080"/>
      </w:tabs>
      <w:ind w:left="1080" w:hanging="360"/>
      <w:jc w:val="left"/>
    </w:pPr>
    <w:rPr>
      <w:sz w:val="20"/>
    </w:rPr>
  </w:style>
  <w:style w:type="paragraph" w:styleId="ListNumber4">
    <w:name w:val="List Number 4"/>
    <w:basedOn w:val="Normal"/>
    <w:unhideWhenUsed/>
    <w:rsid w:val="00FE5765"/>
    <w:pPr>
      <w:tabs>
        <w:tab w:val="num" w:pos="1440"/>
      </w:tabs>
      <w:ind w:left="1440" w:hanging="360"/>
      <w:jc w:val="left"/>
    </w:pPr>
    <w:rPr>
      <w:sz w:val="20"/>
    </w:rPr>
  </w:style>
  <w:style w:type="paragraph" w:styleId="ListNumber5">
    <w:name w:val="List Number 5"/>
    <w:basedOn w:val="Normal"/>
    <w:unhideWhenUsed/>
    <w:rsid w:val="00FE5765"/>
    <w:pPr>
      <w:tabs>
        <w:tab w:val="num" w:pos="1800"/>
      </w:tabs>
      <w:ind w:left="1800" w:hanging="360"/>
      <w:jc w:val="left"/>
    </w:pPr>
    <w:rPr>
      <w:sz w:val="20"/>
    </w:rPr>
  </w:style>
  <w:style w:type="paragraph" w:styleId="ListContinue2">
    <w:name w:val="List Continue 2"/>
    <w:basedOn w:val="Normal"/>
    <w:unhideWhenUsed/>
    <w:rsid w:val="00FE5765"/>
    <w:pPr>
      <w:spacing w:after="120"/>
      <w:ind w:left="720"/>
      <w:jc w:val="left"/>
    </w:pPr>
    <w:rPr>
      <w:szCs w:val="24"/>
    </w:rPr>
  </w:style>
  <w:style w:type="paragraph" w:styleId="ListContinue3">
    <w:name w:val="List Continue 3"/>
    <w:basedOn w:val="Normal"/>
    <w:unhideWhenUsed/>
    <w:rsid w:val="00FE5765"/>
    <w:pPr>
      <w:spacing w:after="120"/>
      <w:ind w:left="1080"/>
      <w:jc w:val="left"/>
    </w:pPr>
    <w:rPr>
      <w:szCs w:val="24"/>
    </w:rPr>
  </w:style>
  <w:style w:type="paragraph" w:styleId="MessageHeader">
    <w:name w:val="Message Header"/>
    <w:basedOn w:val="Normal"/>
    <w:link w:val="MessageHeaderChar"/>
    <w:unhideWhenUsed/>
    <w:rsid w:val="00FE5765"/>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FE5765"/>
    <w:rPr>
      <w:rFonts w:ascii="Arial" w:eastAsia="Times New Roman" w:hAnsi="Arial" w:cs="Times New Roman"/>
      <w:shd w:val="pct20" w:color="auto" w:fill="auto"/>
      <w:lang w:val="en-US"/>
    </w:rPr>
  </w:style>
  <w:style w:type="paragraph" w:styleId="NoteHeading">
    <w:name w:val="Note Heading"/>
    <w:basedOn w:val="Normal"/>
    <w:next w:val="Normal"/>
    <w:link w:val="NoteHeadingChar"/>
    <w:unhideWhenUsed/>
    <w:rsid w:val="00FE5765"/>
    <w:pPr>
      <w:suppressAutoHyphens/>
      <w:overflowPunct w:val="0"/>
      <w:autoSpaceDE w:val="0"/>
      <w:autoSpaceDN w:val="0"/>
      <w:adjustRightInd w:val="0"/>
    </w:pPr>
  </w:style>
  <w:style w:type="character" w:customStyle="1" w:styleId="NoteHeadingChar">
    <w:name w:val="Note Heading Char"/>
    <w:basedOn w:val="DefaultParagraphFont"/>
    <w:link w:val="NoteHeading"/>
    <w:rsid w:val="00FE5765"/>
    <w:rPr>
      <w:rFonts w:ascii="Times New Roman" w:eastAsia="Times New Roman" w:hAnsi="Times New Roman" w:cs="Times New Roman"/>
      <w:szCs w:val="20"/>
      <w:lang w:val="en-US"/>
    </w:rPr>
  </w:style>
  <w:style w:type="paragraph" w:customStyle="1" w:styleId="SectionTitle">
    <w:name w:val="Section Title"/>
    <w:next w:val="Normal"/>
    <w:rsid w:val="00FE5765"/>
    <w:pPr>
      <w:spacing w:after="200"/>
      <w:jc w:val="center"/>
    </w:pPr>
    <w:rPr>
      <w:rFonts w:ascii="Times New Roman" w:eastAsia="Times New Roman" w:hAnsi="Times New Roman" w:cs="Times New Roman"/>
      <w:b/>
      <w:sz w:val="44"/>
      <w:szCs w:val="20"/>
      <w:lang w:val="en-GB"/>
    </w:rPr>
  </w:style>
  <w:style w:type="paragraph" w:customStyle="1" w:styleId="Level3Body">
    <w:name w:val="Level 3 (Body)"/>
    <w:rsid w:val="00FE5765"/>
    <w:pPr>
      <w:tabs>
        <w:tab w:val="left" w:pos="1502"/>
      </w:tabs>
      <w:spacing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FE5765"/>
    <w:pPr>
      <w:jc w:val="left"/>
    </w:pPr>
    <w:rPr>
      <w:szCs w:val="24"/>
    </w:rPr>
  </w:style>
  <w:style w:type="paragraph" w:customStyle="1" w:styleId="ShortReturnAddress">
    <w:name w:val="Short Return Address"/>
    <w:basedOn w:val="Normal"/>
    <w:rsid w:val="00FE5765"/>
    <w:pPr>
      <w:jc w:val="left"/>
    </w:pPr>
    <w:rPr>
      <w:szCs w:val="24"/>
    </w:rPr>
  </w:style>
  <w:style w:type="paragraph" w:customStyle="1" w:styleId="BHead">
    <w:name w:val="B Head"/>
    <w:rsid w:val="00FE5765"/>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CHead">
    <w:name w:val="C Head"/>
    <w:rsid w:val="00FE5765"/>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SecNoHe">
    <w:name w:val="Sec No. &amp; He"/>
    <w:rsid w:val="00FE5765"/>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RightPar10">
    <w:name w:val="Right Par[1]"/>
    <w:rsid w:val="00FE5765"/>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Cs w:val="20"/>
      <w:lang w:val="en-US"/>
    </w:rPr>
  </w:style>
  <w:style w:type="paragraph" w:customStyle="1" w:styleId="RightPar20">
    <w:name w:val="Right Par[2]"/>
    <w:rsid w:val="00FE5765"/>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Cs w:val="20"/>
      <w:lang w:val="en-US"/>
    </w:rPr>
  </w:style>
  <w:style w:type="paragraph" w:customStyle="1" w:styleId="RightPar30">
    <w:name w:val="Right Par[3]"/>
    <w:rsid w:val="00FE5765"/>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Cs w:val="20"/>
      <w:lang w:val="en-US"/>
    </w:rPr>
  </w:style>
  <w:style w:type="paragraph" w:customStyle="1" w:styleId="RightPar40">
    <w:name w:val="Right Par[4]"/>
    <w:rsid w:val="00FE5765"/>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Cs w:val="20"/>
      <w:lang w:val="en-US"/>
    </w:rPr>
  </w:style>
  <w:style w:type="paragraph" w:customStyle="1" w:styleId="RightPar50">
    <w:name w:val="Right Par[5]"/>
    <w:rsid w:val="00FE576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Cs w:val="20"/>
      <w:lang w:val="en-US"/>
    </w:rPr>
  </w:style>
  <w:style w:type="paragraph" w:customStyle="1" w:styleId="RightPar60">
    <w:name w:val="Right Par[6]"/>
    <w:rsid w:val="00FE5765"/>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Cs w:val="20"/>
      <w:lang w:val="en-US"/>
    </w:rPr>
  </w:style>
  <w:style w:type="paragraph" w:customStyle="1" w:styleId="RightPar70">
    <w:name w:val="Right Par[7]"/>
    <w:rsid w:val="00FE5765"/>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Cs w:val="20"/>
      <w:lang w:val="en-US"/>
    </w:rPr>
  </w:style>
  <w:style w:type="paragraph" w:customStyle="1" w:styleId="RightPar80">
    <w:name w:val="Right Par[8]"/>
    <w:rsid w:val="00FE5765"/>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Cs w:val="20"/>
      <w:lang w:val="en-US"/>
    </w:rPr>
  </w:style>
  <w:style w:type="paragraph" w:customStyle="1" w:styleId="text3">
    <w:name w:val="text 3"/>
    <w:basedOn w:val="Normal"/>
    <w:rsid w:val="00FE5765"/>
    <w:pPr>
      <w:spacing w:before="240" w:after="240"/>
      <w:ind w:left="1418"/>
      <w:jc w:val="left"/>
    </w:pPr>
    <w:rPr>
      <w:szCs w:val="24"/>
    </w:rPr>
  </w:style>
  <w:style w:type="paragraph" w:customStyle="1" w:styleId="e4">
    <w:name w:val="e4"/>
    <w:aliases w:val="exh line end"/>
    <w:basedOn w:val="Normal"/>
    <w:next w:val="Normal"/>
    <w:rsid w:val="00FE5765"/>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FE5765"/>
    <w:pPr>
      <w:spacing w:before="120" w:after="200"/>
    </w:pPr>
    <w:rPr>
      <w:b/>
    </w:rPr>
  </w:style>
  <w:style w:type="paragraph" w:customStyle="1" w:styleId="S1-Header1">
    <w:name w:val="S1-Header1"/>
    <w:basedOn w:val="Normal"/>
    <w:rsid w:val="00FE5765"/>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FE5765"/>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FE5765"/>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FE5765"/>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FE5765"/>
    <w:pPr>
      <w:spacing w:before="120" w:after="240"/>
      <w:jc w:val="center"/>
    </w:pPr>
    <w:rPr>
      <w:b/>
      <w:bCs/>
      <w:sz w:val="36"/>
    </w:rPr>
  </w:style>
  <w:style w:type="paragraph" w:customStyle="1" w:styleId="S3-Header1">
    <w:name w:val="S3-Header 1"/>
    <w:basedOn w:val="Normal"/>
    <w:rsid w:val="00FE5765"/>
    <w:pPr>
      <w:spacing w:before="120" w:after="200"/>
      <w:ind w:left="1080" w:hanging="720"/>
    </w:pPr>
    <w:rPr>
      <w:b/>
      <w:bCs/>
      <w:noProof/>
      <w:sz w:val="28"/>
    </w:rPr>
  </w:style>
  <w:style w:type="paragraph" w:customStyle="1" w:styleId="S3-Heading2">
    <w:name w:val="S3-Heading 2"/>
    <w:basedOn w:val="Normal"/>
    <w:rsid w:val="00FE5765"/>
    <w:pPr>
      <w:spacing w:after="200"/>
      <w:ind w:left="1080" w:right="288" w:hanging="720"/>
    </w:pPr>
    <w:rPr>
      <w:b/>
      <w:bCs/>
      <w:szCs w:val="24"/>
    </w:rPr>
  </w:style>
  <w:style w:type="paragraph" w:customStyle="1" w:styleId="S4Header">
    <w:name w:val="S4 Header"/>
    <w:basedOn w:val="Normal"/>
    <w:next w:val="Normal"/>
    <w:rsid w:val="00FE5765"/>
    <w:pPr>
      <w:spacing w:before="120" w:after="240"/>
      <w:jc w:val="center"/>
    </w:pPr>
    <w:rPr>
      <w:b/>
      <w:sz w:val="32"/>
    </w:rPr>
  </w:style>
  <w:style w:type="paragraph" w:customStyle="1" w:styleId="S4-Header10">
    <w:name w:val="S4-Header 1"/>
    <w:basedOn w:val="Normal"/>
    <w:next w:val="Normal"/>
    <w:rsid w:val="00FE5765"/>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FE5765"/>
    <w:pPr>
      <w:spacing w:before="120" w:after="240"/>
      <w:ind w:left="360" w:right="288"/>
    </w:pPr>
    <w:rPr>
      <w:bCs/>
      <w:sz w:val="32"/>
    </w:rPr>
  </w:style>
  <w:style w:type="paragraph" w:customStyle="1" w:styleId="S6-Header1">
    <w:name w:val="S6-Header 1"/>
    <w:basedOn w:val="Normal"/>
    <w:next w:val="Normal"/>
    <w:rsid w:val="00FE5765"/>
    <w:pPr>
      <w:spacing w:before="120" w:after="240"/>
      <w:jc w:val="center"/>
    </w:pPr>
    <w:rPr>
      <w:rFonts w:cs="Arial"/>
      <w:b/>
      <w:sz w:val="32"/>
      <w:szCs w:val="24"/>
    </w:rPr>
  </w:style>
  <w:style w:type="paragraph" w:customStyle="1" w:styleId="Part">
    <w:name w:val="Part"/>
    <w:basedOn w:val="Normal"/>
    <w:rsid w:val="00FE5765"/>
    <w:pPr>
      <w:keepNext/>
      <w:spacing w:before="2280"/>
      <w:jc w:val="center"/>
    </w:pPr>
    <w:rPr>
      <w:b/>
      <w:sz w:val="52"/>
      <w:szCs w:val="24"/>
    </w:rPr>
  </w:style>
  <w:style w:type="paragraph" w:customStyle="1" w:styleId="StyleHead41Before6ptAfter6pt">
    <w:name w:val="Style Head 4.1 + Before:  6 pt After:  6 pt"/>
    <w:basedOn w:val="Head41"/>
    <w:rsid w:val="00FE5765"/>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FE5765"/>
    <w:pPr>
      <w:spacing w:before="120" w:after="240"/>
      <w:jc w:val="center"/>
    </w:pPr>
    <w:rPr>
      <w:b/>
      <w:sz w:val="36"/>
      <w:szCs w:val="24"/>
    </w:rPr>
  </w:style>
  <w:style w:type="paragraph" w:customStyle="1" w:styleId="StyleS1-Header1TimesNewRoman14pt">
    <w:name w:val="Style S1-Header1 + Times New Roman 14 pt"/>
    <w:basedOn w:val="S1-Header1"/>
    <w:rsid w:val="00FE5765"/>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FE5765"/>
    <w:pPr>
      <w:tabs>
        <w:tab w:val="num" w:pos="648"/>
      </w:tabs>
      <w:ind w:left="360" w:hanging="72"/>
    </w:pPr>
  </w:style>
  <w:style w:type="paragraph" w:customStyle="1" w:styleId="StyleStyleS1-Header1TimesNewRoman14pt1">
    <w:name w:val="Style Style S1-Header1 + Times New Roman 14 pt +1"/>
    <w:basedOn w:val="StyleS1-Header1TimesNewRoman14pt"/>
    <w:rsid w:val="00FE5765"/>
    <w:pPr>
      <w:tabs>
        <w:tab w:val="num" w:pos="648"/>
      </w:tabs>
      <w:ind w:left="360" w:hanging="72"/>
    </w:pPr>
  </w:style>
  <w:style w:type="character" w:customStyle="1" w:styleId="AHead">
    <w:name w:val="A Head"/>
    <w:rsid w:val="00FE5765"/>
    <w:rPr>
      <w:rFonts w:ascii="Times New Roman" w:hAnsi="Times New Roman" w:cs="Times New Roman" w:hint="default"/>
      <w:noProof w:val="0"/>
      <w:sz w:val="20"/>
      <w:lang w:val="en-US"/>
    </w:rPr>
  </w:style>
  <w:style w:type="character" w:customStyle="1" w:styleId="DefaultPara">
    <w:name w:val="Default Para"/>
    <w:rsid w:val="00FE5765"/>
    <w:rPr>
      <w:rFonts w:ascii="CG Times" w:hAnsi="CG Times" w:hint="default"/>
      <w:b/>
      <w:bCs w:val="0"/>
      <w:i/>
      <w:iCs w:val="0"/>
      <w:noProof w:val="0"/>
      <w:sz w:val="24"/>
      <w:lang w:val="en-US"/>
    </w:rPr>
  </w:style>
  <w:style w:type="character" w:customStyle="1" w:styleId="BulletList">
    <w:name w:val="Bullet List"/>
    <w:basedOn w:val="DefaultParagraphFont"/>
    <w:rsid w:val="00FE5765"/>
  </w:style>
  <w:style w:type="character" w:customStyle="1" w:styleId="StyleHeader2-SubClausesItalicChar">
    <w:name w:val="Style Header 2 - SubClauses + Italic Char"/>
    <w:rsid w:val="00FE5765"/>
    <w:rPr>
      <w:rFonts w:ascii="Arial" w:hAnsi="Arial" w:cs="Arial" w:hint="default"/>
      <w:i/>
      <w:iCs/>
      <w:sz w:val="24"/>
      <w:szCs w:val="24"/>
      <w:lang w:val="en-US" w:eastAsia="en-US" w:bidi="ar-SA"/>
    </w:rPr>
  </w:style>
  <w:style w:type="character" w:customStyle="1" w:styleId="S1-Header1CharChar">
    <w:name w:val="S1-Header1 Char Char"/>
    <w:rsid w:val="00FE5765"/>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E5765"/>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E5765"/>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E5765"/>
    <w:rPr>
      <w:rFonts w:ascii="Arial" w:hAnsi="Arial" w:cs="Arial" w:hint="default"/>
      <w:b w:val="0"/>
      <w:bCs w:val="0"/>
      <w:sz w:val="28"/>
      <w:szCs w:val="24"/>
      <w:lang w:val="en-US" w:eastAsia="en-US" w:bidi="ar-SA"/>
    </w:rPr>
  </w:style>
  <w:style w:type="character" w:customStyle="1" w:styleId="hps">
    <w:name w:val="hps"/>
    <w:rsid w:val="00FE5765"/>
  </w:style>
  <w:style w:type="character" w:customStyle="1" w:styleId="shorttext">
    <w:name w:val="short_text"/>
    <w:rsid w:val="00FE5765"/>
  </w:style>
  <w:style w:type="character" w:customStyle="1" w:styleId="atn">
    <w:name w:val="atn"/>
    <w:rsid w:val="00FE5765"/>
  </w:style>
  <w:style w:type="character" w:customStyle="1" w:styleId="dieuChar">
    <w:name w:val="dieu Char"/>
    <w:rsid w:val="00FE5765"/>
    <w:rPr>
      <w:rFonts w:ascii="Times New Roman" w:eastAsia="Times New Roman" w:hAnsi="Times New Roman" w:cs="Times New Roman"/>
      <w:b/>
      <w:color w:val="0000FF"/>
      <w:sz w:val="26"/>
      <w:szCs w:val="20"/>
      <w:lang w:val="en-US"/>
    </w:rPr>
  </w:style>
  <w:style w:type="paragraph" w:customStyle="1" w:styleId="3">
    <w:name w:val="3"/>
    <w:basedOn w:val="Heading3"/>
    <w:rsid w:val="00FE5765"/>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FE5765"/>
    <w:pPr>
      <w:spacing w:after="120"/>
      <w:ind w:left="0" w:right="0" w:firstLine="567"/>
      <w:jc w:val="right"/>
    </w:pPr>
    <w:rPr>
      <w:rFonts w:ascii=".VnTime" w:hAnsi=".VnTime"/>
      <w:sz w:val="28"/>
      <w:szCs w:val="28"/>
      <w:u w:val="single"/>
      <w:lang w:val="de-DE"/>
    </w:rPr>
  </w:style>
  <w:style w:type="paragraph" w:customStyle="1" w:styleId="4">
    <w:name w:val="4"/>
    <w:basedOn w:val="Normal"/>
    <w:rsid w:val="00FE5765"/>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FE5765"/>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E5765"/>
    <w:rPr>
      <w:rFonts w:ascii="Times New Roman" w:eastAsia="Times New Roman" w:hAnsi="Times New Roman" w:cs="Times New Roman"/>
      <w:szCs w:val="20"/>
      <w:lang w:val="en-US"/>
    </w:rPr>
  </w:style>
  <w:style w:type="paragraph" w:customStyle="1" w:styleId="Style1">
    <w:name w:val="Style1"/>
    <w:basedOn w:val="Normal"/>
    <w:rsid w:val="00FE5765"/>
    <w:pPr>
      <w:widowControl w:val="0"/>
    </w:pPr>
    <w:rPr>
      <w:rFonts w:ascii=".VnTime" w:hAnsi=".VnTime"/>
      <w:sz w:val="26"/>
    </w:rPr>
  </w:style>
  <w:style w:type="character" w:styleId="Emphasis">
    <w:name w:val="Emphasis"/>
    <w:uiPriority w:val="20"/>
    <w:qFormat/>
    <w:rsid w:val="00FE5765"/>
    <w:rPr>
      <w:i/>
      <w:iCs/>
    </w:rPr>
  </w:style>
  <w:style w:type="paragraph" w:customStyle="1" w:styleId="HAStyle1">
    <w:name w:val="HAStyle1"/>
    <w:basedOn w:val="Sec1-Clauses"/>
    <w:qFormat/>
    <w:rsid w:val="00FE5765"/>
    <w:pPr>
      <w:widowControl w:val="0"/>
      <w:numPr>
        <w:numId w:val="7"/>
      </w:numPr>
      <w:spacing w:line="264" w:lineRule="auto"/>
    </w:pPr>
    <w:rPr>
      <w:rFonts w:eastAsiaTheme="minorHAnsi"/>
      <w:sz w:val="28"/>
      <w:szCs w:val="28"/>
    </w:rPr>
  </w:style>
  <w:style w:type="paragraph" w:styleId="Revision">
    <w:name w:val="Revision"/>
    <w:hidden/>
    <w:uiPriority w:val="99"/>
    <w:semiHidden/>
    <w:rsid w:val="00FE5765"/>
    <w:rPr>
      <w:rFonts w:ascii="Times New Roman" w:eastAsia="Times New Roman" w:hAnsi="Times New Roman" w:cs="Times New Roman"/>
      <w:szCs w:val="20"/>
      <w:lang w:val="en-US"/>
    </w:rPr>
  </w:style>
  <w:style w:type="character" w:customStyle="1" w:styleId="Other">
    <w:name w:val="Other_"/>
    <w:link w:val="Other0"/>
    <w:uiPriority w:val="99"/>
    <w:rsid w:val="00FE5765"/>
    <w:rPr>
      <w:rFonts w:cs="Times New Roman"/>
      <w:i/>
      <w:iCs/>
      <w:sz w:val="26"/>
      <w:szCs w:val="26"/>
      <w:shd w:val="clear" w:color="auto" w:fill="FFFFFF"/>
    </w:rPr>
  </w:style>
  <w:style w:type="paragraph" w:customStyle="1" w:styleId="Other0">
    <w:name w:val="Other"/>
    <w:basedOn w:val="Normal"/>
    <w:link w:val="Other"/>
    <w:uiPriority w:val="99"/>
    <w:rsid w:val="00FE5765"/>
    <w:pPr>
      <w:widowControl w:val="0"/>
      <w:shd w:val="clear" w:color="auto" w:fill="FFFFFF"/>
      <w:spacing w:after="100" w:line="262" w:lineRule="auto"/>
      <w:ind w:firstLine="400"/>
      <w:jc w:val="center"/>
    </w:pPr>
    <w:rPr>
      <w:rFonts w:asciiTheme="minorHAnsi" w:eastAsiaTheme="minorHAnsi" w:hAnsiTheme="minorHAnsi"/>
      <w:i/>
      <w:iCs/>
      <w:sz w:val="26"/>
      <w:szCs w:val="26"/>
      <w:lang w:val="en-VN"/>
    </w:rPr>
  </w:style>
  <w:style w:type="character" w:customStyle="1" w:styleId="Khc">
    <w:name w:val="Khác_"/>
    <w:link w:val="Khc0"/>
    <w:uiPriority w:val="99"/>
    <w:rsid w:val="00FE5765"/>
    <w:rPr>
      <w:rFonts w:cs="Times New Roman"/>
      <w:szCs w:val="28"/>
    </w:rPr>
  </w:style>
  <w:style w:type="paragraph" w:customStyle="1" w:styleId="Khc0">
    <w:name w:val="Khác"/>
    <w:basedOn w:val="Normal"/>
    <w:link w:val="Khc"/>
    <w:uiPriority w:val="99"/>
    <w:rsid w:val="00FE5765"/>
    <w:pPr>
      <w:widowControl w:val="0"/>
      <w:spacing w:after="60" w:line="312" w:lineRule="auto"/>
      <w:ind w:firstLine="400"/>
      <w:jc w:val="left"/>
    </w:pPr>
    <w:rPr>
      <w:rFonts w:asciiTheme="minorHAnsi" w:eastAsiaTheme="minorHAnsi" w:hAnsiTheme="minorHAnsi"/>
      <w:szCs w:val="28"/>
      <w:lang w:val="en-VN"/>
    </w:rPr>
  </w:style>
  <w:style w:type="paragraph" w:styleId="Index3">
    <w:name w:val="index 3"/>
    <w:basedOn w:val="Normal"/>
    <w:next w:val="Normal"/>
    <w:autoRedefine/>
    <w:uiPriority w:val="99"/>
    <w:semiHidden/>
    <w:unhideWhenUsed/>
    <w:rsid w:val="00FE5765"/>
    <w:pPr>
      <w:ind w:left="720" w:hanging="240"/>
    </w:pPr>
  </w:style>
  <w:style w:type="paragraph" w:customStyle="1" w:styleId="msonormal0">
    <w:name w:val="msonormal"/>
    <w:basedOn w:val="Normal"/>
    <w:rsid w:val="00381E72"/>
    <w:pPr>
      <w:spacing w:before="100" w:beforeAutospacing="1" w:after="100" w:afterAutospacing="1"/>
      <w:jc w:val="left"/>
    </w:pPr>
    <w:rPr>
      <w:szCs w:val="24"/>
      <w:lang w:eastAsia="ko-KR"/>
    </w:rPr>
  </w:style>
  <w:style w:type="paragraph" w:customStyle="1" w:styleId="xl103">
    <w:name w:val="xl103"/>
    <w:basedOn w:val="Normal"/>
    <w:rsid w:val="00381E72"/>
    <w:pPr>
      <w:spacing w:before="100" w:beforeAutospacing="1" w:after="100" w:afterAutospacing="1"/>
      <w:jc w:val="left"/>
      <w:textAlignment w:val="center"/>
    </w:pPr>
    <w:rPr>
      <w:szCs w:val="24"/>
      <w:lang w:eastAsia="ko-KR"/>
    </w:rPr>
  </w:style>
  <w:style w:type="paragraph" w:customStyle="1" w:styleId="xl104">
    <w:name w:val="xl104"/>
    <w:basedOn w:val="Normal"/>
    <w:rsid w:val="00381E72"/>
    <w:pPr>
      <w:spacing w:before="100" w:beforeAutospacing="1" w:after="100" w:afterAutospacing="1"/>
      <w:jc w:val="left"/>
      <w:textAlignment w:val="center"/>
    </w:pPr>
    <w:rPr>
      <w:szCs w:val="24"/>
      <w:lang w:eastAsia="ko-KR"/>
    </w:rPr>
  </w:style>
  <w:style w:type="paragraph" w:customStyle="1" w:styleId="xl105">
    <w:name w:val="xl105"/>
    <w:basedOn w:val="Normal"/>
    <w:rsid w:val="00381E72"/>
    <w:pPr>
      <w:spacing w:before="100" w:beforeAutospacing="1" w:after="100" w:afterAutospacing="1"/>
      <w:jc w:val="left"/>
      <w:textAlignment w:val="center"/>
    </w:pPr>
    <w:rPr>
      <w:b/>
      <w:bCs/>
      <w:szCs w:val="24"/>
      <w:lang w:eastAsia="ko-KR"/>
    </w:rPr>
  </w:style>
  <w:style w:type="paragraph" w:customStyle="1" w:styleId="xl106">
    <w:name w:val="xl106"/>
    <w:basedOn w:val="Normal"/>
    <w:rsid w:val="00381E72"/>
    <w:pPr>
      <w:spacing w:before="100" w:beforeAutospacing="1" w:after="100" w:afterAutospacing="1"/>
      <w:jc w:val="left"/>
      <w:textAlignment w:val="center"/>
    </w:pPr>
    <w:rPr>
      <w:szCs w:val="24"/>
      <w:lang w:eastAsia="ko-KR"/>
    </w:rPr>
  </w:style>
  <w:style w:type="paragraph" w:customStyle="1" w:styleId="xl107">
    <w:name w:val="xl107"/>
    <w:basedOn w:val="Normal"/>
    <w:rsid w:val="00381E72"/>
    <w:pPr>
      <w:spacing w:before="100" w:beforeAutospacing="1" w:after="100" w:afterAutospacing="1"/>
      <w:jc w:val="left"/>
      <w:textAlignment w:val="center"/>
    </w:pPr>
    <w:rPr>
      <w:b/>
      <w:bCs/>
      <w:szCs w:val="24"/>
      <w:lang w:eastAsia="ko-KR"/>
    </w:rPr>
  </w:style>
  <w:style w:type="paragraph" w:customStyle="1" w:styleId="xl108">
    <w:name w:val="xl108"/>
    <w:basedOn w:val="Normal"/>
    <w:rsid w:val="00381E72"/>
    <w:pPr>
      <w:spacing w:before="100" w:beforeAutospacing="1" w:after="100" w:afterAutospacing="1"/>
      <w:jc w:val="left"/>
      <w:textAlignment w:val="center"/>
    </w:pPr>
    <w:rPr>
      <w:szCs w:val="24"/>
      <w:lang w:eastAsia="ko-KR"/>
    </w:rPr>
  </w:style>
  <w:style w:type="paragraph" w:customStyle="1" w:styleId="xl109">
    <w:name w:val="xl109"/>
    <w:basedOn w:val="Normal"/>
    <w:rsid w:val="00381E72"/>
    <w:pPr>
      <w:spacing w:before="100" w:beforeAutospacing="1" w:after="100" w:afterAutospacing="1"/>
      <w:jc w:val="center"/>
      <w:textAlignment w:val="center"/>
    </w:pPr>
    <w:rPr>
      <w:szCs w:val="24"/>
      <w:lang w:eastAsia="ko-KR"/>
    </w:rPr>
  </w:style>
  <w:style w:type="paragraph" w:customStyle="1" w:styleId="xl110">
    <w:name w:val="xl110"/>
    <w:basedOn w:val="Normal"/>
    <w:rsid w:val="00381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1">
    <w:name w:val="xl111"/>
    <w:basedOn w:val="Normal"/>
    <w:rsid w:val="00381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eastAsia="ko-KR"/>
    </w:rPr>
  </w:style>
  <w:style w:type="paragraph" w:customStyle="1" w:styleId="xl112">
    <w:name w:val="xl112"/>
    <w:basedOn w:val="Normal"/>
    <w:rsid w:val="00381E7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eastAsia="ko-KR"/>
    </w:rPr>
  </w:style>
  <w:style w:type="paragraph" w:customStyle="1" w:styleId="xl113">
    <w:name w:val="xl113"/>
    <w:basedOn w:val="Normal"/>
    <w:rsid w:val="00381E7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4">
    <w:name w:val="xl114"/>
    <w:basedOn w:val="Normal"/>
    <w:rsid w:val="00381E7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ko-KR"/>
    </w:rPr>
  </w:style>
  <w:style w:type="paragraph" w:customStyle="1" w:styleId="xl115">
    <w:name w:val="xl115"/>
    <w:basedOn w:val="Normal"/>
    <w:rsid w:val="00381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1808</Words>
  <Characters>10311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2025-07-01T10:17:00Z</dcterms:created>
  <dcterms:modified xsi:type="dcterms:W3CDTF">2025-07-01T11:26:00Z</dcterms:modified>
</cp:coreProperties>
</file>